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3A8F8" w14:textId="678AD903" w:rsidR="00555ACE" w:rsidRDefault="00555ACE" w:rsidP="00555ACE">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the father of tragedy, well at least as far as we know. Yes, today I will be talking about the Greek </w:t>
      </w:r>
      <w:r w:rsidR="00886715">
        <w:t>playwright</w:t>
      </w:r>
      <w:r>
        <w:t>, Aeschylus’s</w:t>
      </w:r>
      <w:r w:rsidR="00C4655C">
        <w:t xml:space="preserve"> (escalus’)</w:t>
      </w:r>
      <w:r>
        <w:t xml:space="preserve"> first part of the </w:t>
      </w:r>
      <w:proofErr w:type="spellStart"/>
      <w:r>
        <w:t>Orestian</w:t>
      </w:r>
      <w:proofErr w:type="spellEnd"/>
      <w:r>
        <w:t xml:space="preserve"> Trilogy, Agamemnon. But before I descend into this play, I always take a moment to reflect on any </w:t>
      </w:r>
      <w:r w:rsidR="00886715">
        <w:t>mantle</w:t>
      </w:r>
      <w:r>
        <w:t>piece moments, something to highlight from the week past, and today</w:t>
      </w:r>
      <w:r w:rsidR="00886715">
        <w:t xml:space="preserve"> a </w:t>
      </w:r>
      <w:r w:rsidR="00C4655C">
        <w:t>bit of theatre.</w:t>
      </w:r>
    </w:p>
    <w:p w14:paraId="58FC06D7" w14:textId="77777777" w:rsidR="00C4655C" w:rsidRDefault="00C4655C" w:rsidP="00C4655C"/>
    <w:p w14:paraId="7ACEF500" w14:textId="0909D34E" w:rsidR="00C4655C" w:rsidRDefault="00C4655C" w:rsidP="00C4655C">
      <w:r>
        <w:t xml:space="preserve">I went to the wonderful Harold Pinter Theatre to see A Little Life, the theatre production of </w:t>
      </w:r>
      <w:proofErr w:type="spellStart"/>
      <w:r>
        <w:t>Hanya</w:t>
      </w:r>
      <w:proofErr w:type="spellEnd"/>
      <w:r>
        <w:t xml:space="preserve"> </w:t>
      </w:r>
      <w:proofErr w:type="spellStart"/>
      <w:r>
        <w:t>Yanighihara’s</w:t>
      </w:r>
      <w:proofErr w:type="spellEnd"/>
      <w:r>
        <w:t xml:space="preserve"> Novel by the same name, and if anyone has read the novel and is thinking, goodness that’s an abuse filled novel, how will it translate to the stage. Well, it transfers well. The makeup and props department deserves their monies because throughout this novel, there is a lot of graphic </w:t>
      </w:r>
      <w:proofErr w:type="gramStart"/>
      <w:r>
        <w:t>self-flagellations</w:t>
      </w:r>
      <w:proofErr w:type="gramEnd"/>
      <w:r>
        <w:t xml:space="preserve"> and they make it look damn realistic to the point that it is incredibly confronting. Now, because of those reasons, I wouldn’t recommend the novel to someone who might struggle reading these kinds of passages, along with graphic rape, and well, the stage production is the same. But, as I loved the novel, I thought the production was great. I am a big fan of James Norton who does a great job in the BBC production of War and Peace and the social worker Ana has a much larger presence in the stage production over the novel and it worked wonders for the story and the depth it was able to achieve on stage, so that was my Mantle Piece moment. I do love the theatre and going to shows, it’s always so much fun, looking up at the wings and one day hoping to be rich enough to sit in there, </w:t>
      </w:r>
      <w:proofErr w:type="spellStart"/>
      <w:r>
        <w:t>ahhh</w:t>
      </w:r>
      <w:proofErr w:type="spellEnd"/>
      <w:r>
        <w:t xml:space="preserve"> the days.</w:t>
      </w:r>
    </w:p>
    <w:p w14:paraId="3CC9CFBA" w14:textId="77777777" w:rsidR="00555ACE" w:rsidRDefault="00555ACE"/>
    <w:p w14:paraId="2C0EFC0E" w14:textId="7C4A9054" w:rsidR="00555ACE" w:rsidRDefault="00555ACE">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5CB117F0" w14:textId="77777777" w:rsidR="00555ACE" w:rsidRDefault="00555ACE">
      <w:pPr>
        <w:rPr>
          <w:rFonts w:cstheme="minorHAnsi"/>
          <w:color w:val="1A1A1A"/>
          <w:shd w:val="clear" w:color="auto" w:fill="FFFFFF"/>
        </w:rPr>
      </w:pPr>
    </w:p>
    <w:p w14:paraId="6D3F8763" w14:textId="20F3D222" w:rsidR="00555ACE" w:rsidRDefault="00555ACE">
      <w:pPr>
        <w:rPr>
          <w:rFonts w:cstheme="minorHAnsi"/>
          <w:color w:val="1A1A1A"/>
          <w:shd w:val="clear" w:color="auto" w:fill="FFFFFF"/>
        </w:rPr>
      </w:pPr>
      <w:r>
        <w:rPr>
          <w:rFonts w:cstheme="minorHAnsi"/>
          <w:color w:val="1A1A1A"/>
          <w:shd w:val="clear" w:color="auto" w:fill="FFFFFF"/>
        </w:rPr>
        <w:t xml:space="preserve">Okay, the show must go on, as they say in the theatre, and that’s exactly where we are going today. Back to the Greek theatre to be precises. The </w:t>
      </w:r>
      <w:r w:rsidR="008D3C8A">
        <w:rPr>
          <w:rFonts w:cstheme="minorHAnsi"/>
          <w:color w:val="1A1A1A"/>
          <w:shd w:val="clear" w:color="auto" w:fill="FFFFFF"/>
        </w:rPr>
        <w:t>Oresteia</w:t>
      </w:r>
      <w:r>
        <w:rPr>
          <w:rFonts w:cstheme="minorHAnsi"/>
          <w:color w:val="1A1A1A"/>
          <w:shd w:val="clear" w:color="auto" w:fill="FFFFFF"/>
        </w:rPr>
        <w:t xml:space="preserve"> Trilogy is a combination of three plays</w:t>
      </w:r>
      <w:r w:rsidR="008D3C8A">
        <w:rPr>
          <w:rFonts w:cstheme="minorHAnsi"/>
          <w:color w:val="1A1A1A"/>
          <w:shd w:val="clear" w:color="auto" w:fill="FFFFFF"/>
        </w:rPr>
        <w:t xml:space="preserve">, Agamemnon, The </w:t>
      </w:r>
      <w:proofErr w:type="spellStart"/>
      <w:r w:rsidR="008D3C8A">
        <w:rPr>
          <w:rFonts w:cstheme="minorHAnsi"/>
          <w:color w:val="1A1A1A"/>
          <w:shd w:val="clear" w:color="auto" w:fill="FFFFFF"/>
        </w:rPr>
        <w:t>Choephori</w:t>
      </w:r>
      <w:proofErr w:type="spellEnd"/>
      <w:r w:rsidR="008D3C8A">
        <w:rPr>
          <w:rFonts w:cstheme="minorHAnsi"/>
          <w:color w:val="1A1A1A"/>
          <w:shd w:val="clear" w:color="auto" w:fill="FFFFFF"/>
        </w:rPr>
        <w:t xml:space="preserve"> or The Liberation Bearers and The Eumenides. And they basically are about </w:t>
      </w:r>
      <w:proofErr w:type="gramStart"/>
      <w:r w:rsidR="008D3C8A">
        <w:rPr>
          <w:rFonts w:cstheme="minorHAnsi"/>
          <w:color w:val="1A1A1A"/>
          <w:shd w:val="clear" w:color="auto" w:fill="FFFFFF"/>
        </w:rPr>
        <w:t>The</w:t>
      </w:r>
      <w:proofErr w:type="gramEnd"/>
      <w:r w:rsidR="008D3C8A">
        <w:rPr>
          <w:rFonts w:cstheme="minorHAnsi"/>
          <w:color w:val="1A1A1A"/>
          <w:shd w:val="clear" w:color="auto" w:fill="FFFFFF"/>
        </w:rPr>
        <w:t xml:space="preserve"> wife of </w:t>
      </w:r>
      <w:r w:rsidR="00834400">
        <w:rPr>
          <w:rFonts w:cstheme="minorHAnsi"/>
          <w:color w:val="1A1A1A"/>
          <w:shd w:val="clear" w:color="auto" w:fill="FFFFFF"/>
        </w:rPr>
        <w:t>Agamemnon</w:t>
      </w:r>
      <w:r w:rsidR="008D3C8A">
        <w:rPr>
          <w:rFonts w:cstheme="minorHAnsi"/>
          <w:color w:val="1A1A1A"/>
          <w:shd w:val="clear" w:color="auto" w:fill="FFFFFF"/>
        </w:rPr>
        <w:t xml:space="preserve">, Clytemnestra murdering him, the </w:t>
      </w:r>
      <w:r w:rsidR="00834400">
        <w:rPr>
          <w:rFonts w:cstheme="minorHAnsi"/>
          <w:color w:val="1A1A1A"/>
          <w:shd w:val="clear" w:color="auto" w:fill="FFFFFF"/>
        </w:rPr>
        <w:t>murder</w:t>
      </w:r>
      <w:r w:rsidR="008D3C8A">
        <w:rPr>
          <w:rFonts w:cstheme="minorHAnsi"/>
          <w:color w:val="1A1A1A"/>
          <w:shd w:val="clear" w:color="auto" w:fill="FFFFFF"/>
        </w:rPr>
        <w:t xml:space="preserve"> of Clytemnestra by her son Orestes, The trial of Orestes, the end of the curse on House Atreus, which was their house and family lineage, and also the pacification of </w:t>
      </w:r>
      <w:r w:rsidR="00834400">
        <w:rPr>
          <w:rFonts w:cstheme="minorHAnsi"/>
          <w:color w:val="1A1A1A"/>
          <w:shd w:val="clear" w:color="auto" w:fill="FFFFFF"/>
        </w:rPr>
        <w:t xml:space="preserve">the Eumenides. </w:t>
      </w:r>
      <w:proofErr w:type="gramStart"/>
      <w:r w:rsidR="00834400">
        <w:rPr>
          <w:rFonts w:cstheme="minorHAnsi"/>
          <w:color w:val="1A1A1A"/>
          <w:shd w:val="clear" w:color="auto" w:fill="FFFFFF"/>
        </w:rPr>
        <w:t>So</w:t>
      </w:r>
      <w:proofErr w:type="gramEnd"/>
      <w:r w:rsidR="00834400">
        <w:rPr>
          <w:rFonts w:cstheme="minorHAnsi"/>
          <w:color w:val="1A1A1A"/>
          <w:shd w:val="clear" w:color="auto" w:fill="FFFFFF"/>
        </w:rPr>
        <w:t xml:space="preserve"> as you can see, a bit of family drama, and a bit of family murder</w:t>
      </w:r>
      <w:r w:rsidR="00AC43A3">
        <w:rPr>
          <w:rFonts w:cstheme="minorHAnsi"/>
          <w:color w:val="1A1A1A"/>
          <w:shd w:val="clear" w:color="auto" w:fill="FFFFFF"/>
        </w:rPr>
        <w:t xml:space="preserve">, but </w:t>
      </w:r>
      <w:proofErr w:type="spellStart"/>
      <w:r w:rsidR="00AC43A3">
        <w:rPr>
          <w:rFonts w:cstheme="minorHAnsi"/>
          <w:color w:val="1A1A1A"/>
          <w:shd w:val="clear" w:color="auto" w:fill="FFFFFF"/>
        </w:rPr>
        <w:t>lets</w:t>
      </w:r>
      <w:proofErr w:type="spellEnd"/>
      <w:r w:rsidR="00AC43A3">
        <w:rPr>
          <w:rFonts w:cstheme="minorHAnsi"/>
          <w:color w:val="1A1A1A"/>
          <w:shd w:val="clear" w:color="auto" w:fill="FFFFFF"/>
        </w:rPr>
        <w:t xml:space="preserve"> not get into that yet.</w:t>
      </w:r>
      <w:r w:rsidR="00BC3BFD">
        <w:rPr>
          <w:rFonts w:cstheme="minorHAnsi"/>
          <w:color w:val="1A1A1A"/>
          <w:shd w:val="clear" w:color="auto" w:fill="FFFFFF"/>
        </w:rPr>
        <w:t xml:space="preserve"> </w:t>
      </w:r>
      <w:proofErr w:type="spellStart"/>
      <w:proofErr w:type="gramStart"/>
      <w:r w:rsidR="00AC43A3">
        <w:rPr>
          <w:rFonts w:cstheme="minorHAnsi"/>
          <w:color w:val="1A1A1A"/>
          <w:shd w:val="clear" w:color="auto" w:fill="FFFFFF"/>
        </w:rPr>
        <w:t>Lets</w:t>
      </w:r>
      <w:proofErr w:type="spellEnd"/>
      <w:proofErr w:type="gramEnd"/>
      <w:r w:rsidR="00AC43A3">
        <w:rPr>
          <w:rFonts w:cstheme="minorHAnsi"/>
          <w:color w:val="1A1A1A"/>
          <w:shd w:val="clear" w:color="auto" w:fill="FFFFFF"/>
        </w:rPr>
        <w:t xml:space="preserve"> have a little background.</w:t>
      </w:r>
    </w:p>
    <w:p w14:paraId="2D5DA128" w14:textId="77777777" w:rsidR="00AC43A3" w:rsidRDefault="00AC43A3">
      <w:pPr>
        <w:rPr>
          <w:rFonts w:cstheme="minorHAnsi"/>
          <w:color w:val="1A1A1A"/>
          <w:shd w:val="clear" w:color="auto" w:fill="FFFFFF"/>
        </w:rPr>
      </w:pPr>
    </w:p>
    <w:p w14:paraId="1702B61D" w14:textId="303FF702" w:rsidR="00AC43A3" w:rsidRDefault="00AC43A3">
      <w:r>
        <w:rPr>
          <w:rFonts w:cstheme="minorHAnsi"/>
          <w:color w:val="1A1A1A"/>
          <w:shd w:val="clear" w:color="auto" w:fill="FFFFFF"/>
        </w:rPr>
        <w:t xml:space="preserve">Aeschylus is often described as the father of tragedy, because our knowledge of the genre </w:t>
      </w:r>
      <w:r w:rsidR="00C57BA4">
        <w:rPr>
          <w:rFonts w:cstheme="minorHAnsi"/>
          <w:color w:val="1A1A1A"/>
          <w:shd w:val="clear" w:color="auto" w:fill="FFFFFF"/>
        </w:rPr>
        <w:t>starts</w:t>
      </w:r>
      <w:r>
        <w:rPr>
          <w:rFonts w:cstheme="minorHAnsi"/>
          <w:color w:val="1A1A1A"/>
          <w:shd w:val="clear" w:color="auto" w:fill="FFFFFF"/>
        </w:rPr>
        <w:t xml:space="preserve"> with his work, and I am not saying this is incorrect, but its just so difficult during this period given that out of </w:t>
      </w:r>
      <w:r w:rsidR="00C57BA4">
        <w:rPr>
          <w:rFonts w:cstheme="minorHAnsi"/>
          <w:color w:val="1A1A1A"/>
          <w:shd w:val="clear" w:color="auto" w:fill="FFFFFF"/>
        </w:rPr>
        <w:t xml:space="preserve">an estimated 70 – 90 plays only 7 remain. We do have snippets and pieces that allow us as historians to </w:t>
      </w:r>
      <w:r w:rsidR="004A0EC2">
        <w:rPr>
          <w:rFonts w:cstheme="minorHAnsi"/>
          <w:color w:val="1A1A1A"/>
          <w:shd w:val="clear" w:color="auto" w:fill="FFFFFF"/>
        </w:rPr>
        <w:t>compile</w:t>
      </w:r>
      <w:r w:rsidR="00C57BA4">
        <w:rPr>
          <w:rFonts w:cstheme="minorHAnsi"/>
          <w:color w:val="1A1A1A"/>
          <w:shd w:val="clear" w:color="auto" w:fill="FFFFFF"/>
        </w:rPr>
        <w:t xml:space="preserve"> a rough list of what was produced and the </w:t>
      </w:r>
      <w:r w:rsidR="004A0EC2">
        <w:rPr>
          <w:rFonts w:cstheme="minorHAnsi"/>
          <w:color w:val="1A1A1A"/>
          <w:shd w:val="clear" w:color="auto" w:fill="FFFFFF"/>
        </w:rPr>
        <w:t>Oresteia</w:t>
      </w:r>
      <w:r w:rsidR="00C57BA4">
        <w:rPr>
          <w:rFonts w:cstheme="minorHAnsi"/>
          <w:color w:val="1A1A1A"/>
          <w:shd w:val="clear" w:color="auto" w:fill="FFFFFF"/>
        </w:rPr>
        <w:t xml:space="preserve"> trilogy is so vital, because there is evidence that Aeschylus wrote more than one trilogy, which is </w:t>
      </w:r>
      <w:r w:rsidR="004A0EC2">
        <w:rPr>
          <w:rFonts w:cstheme="minorHAnsi"/>
          <w:color w:val="1A1A1A"/>
          <w:shd w:val="clear" w:color="auto" w:fill="FFFFFF"/>
        </w:rPr>
        <w:t>also</w:t>
      </w:r>
      <w:r w:rsidR="00C57BA4">
        <w:rPr>
          <w:rFonts w:cstheme="minorHAnsi"/>
          <w:color w:val="1A1A1A"/>
          <w:shd w:val="clear" w:color="auto" w:fill="FFFFFF"/>
        </w:rPr>
        <w:t xml:space="preserve"> </w:t>
      </w:r>
      <w:r w:rsidR="004A0EC2">
        <w:rPr>
          <w:rFonts w:cstheme="minorHAnsi"/>
          <w:color w:val="1A1A1A"/>
          <w:shd w:val="clear" w:color="auto" w:fill="FFFFFF"/>
        </w:rPr>
        <w:t>interesting</w:t>
      </w:r>
      <w:r w:rsidR="00C57BA4">
        <w:rPr>
          <w:rFonts w:cstheme="minorHAnsi"/>
          <w:color w:val="1A1A1A"/>
          <w:shd w:val="clear" w:color="auto" w:fill="FFFFFF"/>
        </w:rPr>
        <w:t xml:space="preserve"> because it appears to be the first time trilogy is used with connecting stories, but it, despite on</w:t>
      </w:r>
      <w:r w:rsidR="004A0EC2">
        <w:rPr>
          <w:rFonts w:cstheme="minorHAnsi"/>
          <w:color w:val="1A1A1A"/>
          <w:shd w:val="clear" w:color="auto" w:fill="FFFFFF"/>
        </w:rPr>
        <w:t>l</w:t>
      </w:r>
      <w:r w:rsidR="00C57BA4">
        <w:rPr>
          <w:rFonts w:cstheme="minorHAnsi"/>
          <w:color w:val="1A1A1A"/>
          <w:shd w:val="clear" w:color="auto" w:fill="FFFFFF"/>
        </w:rPr>
        <w:t xml:space="preserve">y a few missing lines, is the only </w:t>
      </w:r>
      <w:r w:rsidR="004A0EC2">
        <w:rPr>
          <w:rFonts w:cstheme="minorHAnsi"/>
          <w:color w:val="1A1A1A"/>
          <w:shd w:val="clear" w:color="auto" w:fill="FFFFFF"/>
        </w:rPr>
        <w:t>complete</w:t>
      </w:r>
      <w:r w:rsidR="00C57BA4">
        <w:rPr>
          <w:rFonts w:cstheme="minorHAnsi"/>
          <w:color w:val="1A1A1A"/>
          <w:shd w:val="clear" w:color="auto" w:fill="FFFFFF"/>
        </w:rPr>
        <w:t xml:space="preserve"> trilogy in Greek history we have. So</w:t>
      </w:r>
      <w:r w:rsidR="004A0EC2">
        <w:rPr>
          <w:rFonts w:cstheme="minorHAnsi"/>
          <w:color w:val="1A1A1A"/>
          <w:shd w:val="clear" w:color="auto" w:fill="FFFFFF"/>
        </w:rPr>
        <w:t>,</w:t>
      </w:r>
      <w:r w:rsidR="00C57BA4">
        <w:rPr>
          <w:rFonts w:cstheme="minorHAnsi"/>
          <w:color w:val="1A1A1A"/>
          <w:shd w:val="clear" w:color="auto" w:fill="FFFFFF"/>
        </w:rPr>
        <w:t xml:space="preserve"> the </w:t>
      </w:r>
      <w:r w:rsidR="004A0EC2">
        <w:rPr>
          <w:rFonts w:cstheme="minorHAnsi"/>
          <w:color w:val="1A1A1A"/>
          <w:shd w:val="clear" w:color="auto" w:fill="FFFFFF"/>
        </w:rPr>
        <w:t>Oresteia</w:t>
      </w:r>
      <w:r w:rsidR="00C57BA4">
        <w:rPr>
          <w:rFonts w:cstheme="minorHAnsi"/>
          <w:color w:val="1A1A1A"/>
          <w:shd w:val="clear" w:color="auto" w:fill="FFFFFF"/>
        </w:rPr>
        <w:t xml:space="preserve"> Trilogy is so vital, for so many different reasons. </w:t>
      </w:r>
      <w:r w:rsidR="004A0EC2">
        <w:rPr>
          <w:rFonts w:cstheme="minorHAnsi"/>
          <w:color w:val="1A1A1A"/>
          <w:shd w:val="clear" w:color="auto" w:fill="FFFFFF"/>
        </w:rPr>
        <w:t xml:space="preserve">The two ‘main’ reasons this is important is because historically speaking, quite literally </w:t>
      </w:r>
      <w:r w:rsidR="004A0EC2" w:rsidRPr="00BC3BFD">
        <w:rPr>
          <w:rFonts w:cstheme="minorHAnsi"/>
          <w:i/>
          <w:iCs/>
          <w:color w:val="1A1A1A"/>
          <w:shd w:val="clear" w:color="auto" w:fill="FFFFFF"/>
        </w:rPr>
        <w:t>more the</w:t>
      </w:r>
      <w:r w:rsidR="004A0EC2">
        <w:rPr>
          <w:rFonts w:cstheme="minorHAnsi"/>
          <w:color w:val="1A1A1A"/>
          <w:shd w:val="clear" w:color="auto" w:fill="FFFFFF"/>
        </w:rPr>
        <w:t xml:space="preserve"> </w:t>
      </w:r>
      <w:r w:rsidR="004A0EC2" w:rsidRPr="00BC3BFD">
        <w:rPr>
          <w:rFonts w:cstheme="minorHAnsi"/>
          <w:i/>
          <w:iCs/>
          <w:color w:val="1A1A1A"/>
          <w:shd w:val="clear" w:color="auto" w:fill="FFFFFF"/>
        </w:rPr>
        <w:t>merrier</w:t>
      </w:r>
      <w:r w:rsidR="004A0EC2">
        <w:rPr>
          <w:rFonts w:cstheme="minorHAnsi"/>
          <w:color w:val="1A1A1A"/>
          <w:shd w:val="clear" w:color="auto" w:fill="FFFFFF"/>
        </w:rPr>
        <w:t xml:space="preserve"> when it comes to any information about the ancient world for creating a more comprehensive view of what it was like, as I am sure you could tell from the fact that 90+ </w:t>
      </w:r>
      <w:r w:rsidR="004A0EC2">
        <w:rPr>
          <w:rFonts w:cstheme="minorHAnsi"/>
          <w:color w:val="1A1A1A"/>
          <w:shd w:val="clear" w:color="auto" w:fill="FFFFFF"/>
        </w:rPr>
        <w:lastRenderedPageBreak/>
        <w:t>percent of what this man produced has been lost to the winds of time</w:t>
      </w:r>
      <w:r w:rsidR="00BC3BFD">
        <w:rPr>
          <w:rFonts w:cstheme="minorHAnsi"/>
          <w:color w:val="1A1A1A"/>
          <w:shd w:val="clear" w:color="auto" w:fill="FFFFFF"/>
        </w:rPr>
        <w:t>. You might think that a play concerning the war of Troy being produced somewhere between 500-700 years after the event might not hold any historical value, but it does, so more on late later. And the other reason is because it’s a literary piece and we get to see styles in play, structures, ideas etc. An example, as I previously said, this is the first evidence we have for a tragedy, so. Very very important.</w:t>
      </w:r>
    </w:p>
    <w:p w14:paraId="5D271966" w14:textId="77777777" w:rsidR="00555ACE" w:rsidRDefault="00555ACE"/>
    <w:p w14:paraId="4AE2CF1F" w14:textId="1D4436CE" w:rsidR="00555ACE" w:rsidRDefault="00502E25">
      <w:r>
        <w:t xml:space="preserve">So why don’t we have a slight overview now. It is a very short play which is so great because it’s an afternoon read in one session, if you are looking for something, but basically, it is about Clytemnestra waiting for Agamemnon, who is the King of Mycenae, to return after the </w:t>
      </w:r>
      <w:proofErr w:type="gramStart"/>
      <w:r>
        <w:t>10 year</w:t>
      </w:r>
      <w:proofErr w:type="gramEnd"/>
      <w:r>
        <w:t xml:space="preserve"> war of Troy. Clytemnestra has been planning his murder to avenge the death to their daughter that </w:t>
      </w:r>
      <w:r w:rsidR="00195C19">
        <w:t>Agamemnon</w:t>
      </w:r>
      <w:r>
        <w:t xml:space="preserve"> killed for favourable wins to sail off to the Trojan War initially, 10 years prior. Clytemnestra also wants to be able to </w:t>
      </w:r>
      <w:r w:rsidR="00F939EA">
        <w:t>publicly</w:t>
      </w:r>
      <w:r>
        <w:t xml:space="preserve"> </w:t>
      </w:r>
      <w:r w:rsidR="00F939EA">
        <w:t>embrace</w:t>
      </w:r>
      <w:r>
        <w:t xml:space="preserve"> her lover, Aegisthus</w:t>
      </w:r>
      <w:r w:rsidR="00F939EA">
        <w:t xml:space="preserve">. </w:t>
      </w:r>
    </w:p>
    <w:p w14:paraId="390F7BCD" w14:textId="0D4887E5" w:rsidR="00446462" w:rsidRDefault="00F939EA" w:rsidP="00446462">
      <w:proofErr w:type="gramStart"/>
      <w:r>
        <w:t>So</w:t>
      </w:r>
      <w:proofErr w:type="gramEnd"/>
      <w:r>
        <w:t xml:space="preserve"> wow, fantastic idea for a story, wrapped in revenge, tragedy, vengeance. I love it all and what is perhaps one of my favourite things is that, i</w:t>
      </w:r>
      <w:r w:rsidR="00446462">
        <w:t xml:space="preserve">n homers works </w:t>
      </w:r>
      <w:r w:rsidR="00956252">
        <w:t>Clytemnestra</w:t>
      </w:r>
      <w:r w:rsidR="00446462">
        <w:t xml:space="preserve"> is a side character, </w:t>
      </w:r>
      <w:r w:rsidR="00956252">
        <w:t>little</w:t>
      </w:r>
      <w:r w:rsidR="00446462">
        <w:t xml:space="preserve"> </w:t>
      </w:r>
      <w:r w:rsidR="00956252">
        <w:t>formed</w:t>
      </w:r>
      <w:r w:rsidR="00867849">
        <w:t xml:space="preserve"> and not much on her</w:t>
      </w:r>
      <w:r w:rsidR="00446462">
        <w:t xml:space="preserve">, but in the </w:t>
      </w:r>
      <w:r>
        <w:t>Oresteia</w:t>
      </w:r>
      <w:r w:rsidR="00446462">
        <w:t xml:space="preserve"> trilogy, she is a woman fully developed and flourishing on the page, which means that the </w:t>
      </w:r>
      <w:r>
        <w:t>Oresteia</w:t>
      </w:r>
      <w:r w:rsidR="00446462">
        <w:t xml:space="preserve"> is basically spin off fan fic</w:t>
      </w:r>
      <w:r w:rsidR="00867849">
        <w:t>tion and I love that, I really do</w:t>
      </w:r>
      <w:r>
        <w:t xml:space="preserve">. </w:t>
      </w:r>
      <w:proofErr w:type="gramStart"/>
      <w:r>
        <w:t>So</w:t>
      </w:r>
      <w:proofErr w:type="gramEnd"/>
      <w:r>
        <w:t xml:space="preserve"> I guess, that’s a brief overview, and I think to kick off, I might just read the </w:t>
      </w:r>
      <w:r w:rsidR="005578B0">
        <w:t>opening</w:t>
      </w:r>
      <w:r>
        <w:t xml:space="preserve"> passages of the work, so that you are across how rich the language is.</w:t>
      </w:r>
      <w:r w:rsidR="00327784">
        <w:t xml:space="preserve"> Now I will preface this by saying that my translation is </w:t>
      </w:r>
      <w:r w:rsidR="00540BC0">
        <w:t>the 1956 Penguin edition translated by Philip Vellacott, so here we go:</w:t>
      </w:r>
    </w:p>
    <w:p w14:paraId="3F52CA70" w14:textId="77777777" w:rsidR="00327784" w:rsidRDefault="00327784" w:rsidP="00446462"/>
    <w:p w14:paraId="694FB27D" w14:textId="1AEEC3AC" w:rsidR="00327784" w:rsidRPr="005578B0" w:rsidRDefault="00327784" w:rsidP="00446462">
      <w:pPr>
        <w:rPr>
          <w:i/>
          <w:iCs/>
        </w:rPr>
      </w:pPr>
      <w:r w:rsidRPr="005578B0">
        <w:rPr>
          <w:i/>
          <w:iCs/>
        </w:rPr>
        <w:t>O Gods! Grant me release from this long weary watch.</w:t>
      </w:r>
    </w:p>
    <w:p w14:paraId="19CB99CC" w14:textId="7C282334" w:rsidR="00327784" w:rsidRPr="005578B0" w:rsidRDefault="00327784" w:rsidP="00446462">
      <w:pPr>
        <w:rPr>
          <w:i/>
          <w:iCs/>
        </w:rPr>
      </w:pPr>
      <w:r w:rsidRPr="005578B0">
        <w:rPr>
          <w:i/>
          <w:iCs/>
        </w:rPr>
        <w:t xml:space="preserve">Release, O Gods! Twelve full months now, night after night </w:t>
      </w:r>
    </w:p>
    <w:p w14:paraId="3F7FC278" w14:textId="1FA202D5" w:rsidR="00327784" w:rsidRPr="005578B0" w:rsidRDefault="00327784" w:rsidP="00446462">
      <w:pPr>
        <w:rPr>
          <w:i/>
          <w:iCs/>
        </w:rPr>
      </w:pPr>
      <w:r w:rsidRPr="005578B0">
        <w:rPr>
          <w:i/>
          <w:iCs/>
        </w:rPr>
        <w:t xml:space="preserve">Dog-like I lie here, keeping guard from this high </w:t>
      </w:r>
      <w:proofErr w:type="gramStart"/>
      <w:r w:rsidRPr="005578B0">
        <w:rPr>
          <w:i/>
          <w:iCs/>
        </w:rPr>
        <w:t>roof</w:t>
      </w:r>
      <w:proofErr w:type="gramEnd"/>
    </w:p>
    <w:p w14:paraId="0B92A391" w14:textId="39E215A9" w:rsidR="00327784" w:rsidRPr="005578B0" w:rsidRDefault="00327784" w:rsidP="00446462">
      <w:pPr>
        <w:rPr>
          <w:i/>
          <w:iCs/>
        </w:rPr>
      </w:pPr>
      <w:r w:rsidRPr="005578B0">
        <w:rPr>
          <w:i/>
          <w:iCs/>
        </w:rPr>
        <w:t>On Atreus’ Palace. The nightly conference of stars,</w:t>
      </w:r>
    </w:p>
    <w:p w14:paraId="273E8125" w14:textId="1881FB15" w:rsidR="00327784" w:rsidRPr="005578B0" w:rsidRDefault="005578B0" w:rsidP="00446462">
      <w:pPr>
        <w:rPr>
          <w:i/>
          <w:iCs/>
        </w:rPr>
      </w:pPr>
      <w:r w:rsidRPr="005578B0">
        <w:rPr>
          <w:i/>
          <w:iCs/>
        </w:rPr>
        <w:t>Resplendent</w:t>
      </w:r>
      <w:r w:rsidR="00327784" w:rsidRPr="005578B0">
        <w:rPr>
          <w:i/>
          <w:iCs/>
        </w:rPr>
        <w:t xml:space="preserve"> rulers, bringing heat and cold in turn,</w:t>
      </w:r>
    </w:p>
    <w:p w14:paraId="24A0A2BA" w14:textId="2B882CB3" w:rsidR="00327784" w:rsidRPr="005578B0" w:rsidRDefault="00327784" w:rsidP="00446462">
      <w:pPr>
        <w:rPr>
          <w:i/>
          <w:iCs/>
        </w:rPr>
      </w:pPr>
      <w:r w:rsidRPr="005578B0">
        <w:rPr>
          <w:i/>
          <w:iCs/>
        </w:rPr>
        <w:t xml:space="preserve">Studding the sky with beauty – I know them all, and </w:t>
      </w:r>
      <w:proofErr w:type="gramStart"/>
      <w:r w:rsidRPr="005578B0">
        <w:rPr>
          <w:i/>
          <w:iCs/>
        </w:rPr>
        <w:t>watch</w:t>
      </w:r>
      <w:proofErr w:type="gramEnd"/>
    </w:p>
    <w:p w14:paraId="623EEF97" w14:textId="64AFD44B" w:rsidR="00327784" w:rsidRPr="005578B0" w:rsidRDefault="00327784" w:rsidP="00446462">
      <w:pPr>
        <w:rPr>
          <w:i/>
          <w:iCs/>
        </w:rPr>
      </w:pPr>
      <w:r w:rsidRPr="005578B0">
        <w:rPr>
          <w:i/>
          <w:iCs/>
        </w:rPr>
        <w:t>Them</w:t>
      </w:r>
    </w:p>
    <w:p w14:paraId="2AFC0DCA" w14:textId="605FC23D" w:rsidR="00327784" w:rsidRPr="005578B0" w:rsidRDefault="00327784" w:rsidP="00446462">
      <w:pPr>
        <w:rPr>
          <w:i/>
          <w:iCs/>
        </w:rPr>
      </w:pPr>
      <w:r w:rsidRPr="005578B0">
        <w:rPr>
          <w:i/>
          <w:iCs/>
        </w:rPr>
        <w:t>Setting and rising; but the one light I long to see</w:t>
      </w:r>
    </w:p>
    <w:p w14:paraId="53DC2A81" w14:textId="797BE238" w:rsidR="00327784" w:rsidRPr="005578B0" w:rsidRDefault="00327784" w:rsidP="00446462">
      <w:pPr>
        <w:rPr>
          <w:i/>
          <w:iCs/>
        </w:rPr>
      </w:pPr>
      <w:r w:rsidRPr="005578B0">
        <w:rPr>
          <w:i/>
          <w:iCs/>
        </w:rPr>
        <w:t>Is a new star</w:t>
      </w:r>
      <w:r w:rsidR="005578B0" w:rsidRPr="005578B0">
        <w:rPr>
          <w:i/>
          <w:iCs/>
        </w:rPr>
        <w:t xml:space="preserve">, the promised sign, the beacon </w:t>
      </w:r>
      <w:proofErr w:type="gramStart"/>
      <w:r w:rsidR="005578B0" w:rsidRPr="005578B0">
        <w:rPr>
          <w:i/>
          <w:iCs/>
        </w:rPr>
        <w:t>flare</w:t>
      </w:r>
      <w:proofErr w:type="gramEnd"/>
    </w:p>
    <w:p w14:paraId="12B5AB71" w14:textId="3F31DD23" w:rsidR="005578B0" w:rsidRDefault="005578B0" w:rsidP="00446462">
      <w:pPr>
        <w:rPr>
          <w:i/>
          <w:iCs/>
        </w:rPr>
      </w:pPr>
      <w:r w:rsidRPr="005578B0">
        <w:rPr>
          <w:i/>
          <w:iCs/>
        </w:rPr>
        <w:t>To speak from Troy and utter one word, ‘victory!’</w:t>
      </w:r>
    </w:p>
    <w:p w14:paraId="74F3A56A" w14:textId="77777777" w:rsidR="005578B0" w:rsidRDefault="005578B0" w:rsidP="00446462">
      <w:pPr>
        <w:rPr>
          <w:i/>
          <w:iCs/>
        </w:rPr>
      </w:pPr>
    </w:p>
    <w:p w14:paraId="08F4710C" w14:textId="38237D01" w:rsidR="005578B0" w:rsidRDefault="005578B0" w:rsidP="00446462">
      <w:r>
        <w:t>So, that’s how it opens, under this nightly conference of stars</w:t>
      </w:r>
      <w:r w:rsidR="00474AAF">
        <w:t xml:space="preserve"> and already we can see how there is this wonderful cadence to the passages. They flow with this dream like prose wrapped in this rich language that still speaks to us nearly 2500 years after it was written.</w:t>
      </w:r>
      <w:r w:rsidR="00A02643">
        <w:t xml:space="preserve"> It also has this sombre feeling to it, </w:t>
      </w:r>
      <w:proofErr w:type="gramStart"/>
      <w:r w:rsidR="00A02643">
        <w:t>The</w:t>
      </w:r>
      <w:proofErr w:type="gramEnd"/>
      <w:r w:rsidR="00A02643">
        <w:t xml:space="preserve"> watchman wanting a release to the long and weary watch, pleading to the gods for victory from Troy capturing the wracked feelings that would accompany anyone left at home during these situations, especially pre technology where all you can survive on is the occasional message and hope</w:t>
      </w:r>
      <w:r w:rsidR="00E80EE2">
        <w:t>, but ultimately, the passage is wrapped up in that sense of impending doom.</w:t>
      </w:r>
    </w:p>
    <w:p w14:paraId="14BC4DCD" w14:textId="77777777" w:rsidR="00C6403D" w:rsidRDefault="00C6403D" w:rsidP="00446462"/>
    <w:p w14:paraId="2EF74882" w14:textId="6E9D06A0" w:rsidR="00C6403D" w:rsidRDefault="00C6403D" w:rsidP="00446462">
      <w:r>
        <w:t xml:space="preserve">And there is this impending doom throughout the story, revenge making up a large portion of it. In fact, </w:t>
      </w:r>
      <w:r w:rsidR="00BB391A">
        <w:t>while</w:t>
      </w:r>
      <w:r>
        <w:t xml:space="preserve"> this p</w:t>
      </w:r>
      <w:r w:rsidR="00BB391A">
        <w:t>ie</w:t>
      </w:r>
      <w:r>
        <w:t xml:space="preserve">ce can be read on its own, its </w:t>
      </w:r>
      <w:proofErr w:type="gramStart"/>
      <w:r>
        <w:t>actually made</w:t>
      </w:r>
      <w:proofErr w:type="gramEnd"/>
      <w:r>
        <w:t xml:space="preserve"> richer by </w:t>
      </w:r>
      <w:r w:rsidR="00BB391A">
        <w:t>understanding</w:t>
      </w:r>
      <w:r>
        <w:t xml:space="preserve"> the historical background.</w:t>
      </w:r>
      <w:r w:rsidR="0095216F">
        <w:t xml:space="preserve"> The whole premise rests upon the </w:t>
      </w:r>
      <w:r w:rsidR="00540BC0">
        <w:t>curse of the House of Atreus, which s</w:t>
      </w:r>
      <w:r w:rsidR="00DF2AAE">
        <w:t>ays that the bloodline will continually murder themselves.</w:t>
      </w:r>
    </w:p>
    <w:p w14:paraId="78EEFCED" w14:textId="77777777" w:rsidR="00540BC0" w:rsidRDefault="00540BC0" w:rsidP="00446462"/>
    <w:p w14:paraId="043B9582" w14:textId="52B71DE3" w:rsidR="00BB391A" w:rsidRDefault="00540BC0" w:rsidP="00446462">
      <w:proofErr w:type="gramStart"/>
      <w:r>
        <w:t>So</w:t>
      </w:r>
      <w:proofErr w:type="gramEnd"/>
      <w:r>
        <w:t xml:space="preserve"> as you can see, the whole story is in the shadow of the larger dramatic ideal that the Greek Gods are so know for. Interestingly though, despite shrouded in violence, t</w:t>
      </w:r>
      <w:r w:rsidR="00BB391A">
        <w:t xml:space="preserve">he violence always takes place offstage which abstracts the audience form the acts, making you focus more on the philosophical and moral questions that are explored. In a world and story so wrapped up by the </w:t>
      </w:r>
      <w:proofErr w:type="gramStart"/>
      <w:r w:rsidR="00BB391A">
        <w:t>gods</w:t>
      </w:r>
      <w:proofErr w:type="gramEnd"/>
      <w:r w:rsidR="00BB391A">
        <w:t xml:space="preserve"> intervention, Clytemnestra’s acts serve to question humanities position in it all, questioning and acting against divine punishment.</w:t>
      </w:r>
    </w:p>
    <w:p w14:paraId="239693FB" w14:textId="77777777" w:rsidR="00BB391A" w:rsidRDefault="00BB391A" w:rsidP="00446462"/>
    <w:p w14:paraId="4529CC83" w14:textId="373AFB14" w:rsidR="00D76615" w:rsidRDefault="00BB391A" w:rsidP="00446462">
      <w:r>
        <w:t>Throughout the play, there is a sympathy for Clytemnestra for her actions, that being of revenge</w:t>
      </w:r>
      <w:r w:rsidR="00D76615">
        <w:t xml:space="preserve">. This is a passage sung by the chorus, who is a group of old men who didn’t </w:t>
      </w:r>
      <w:r w:rsidR="00956063">
        <w:t>fight</w:t>
      </w:r>
      <w:r w:rsidR="00D76615">
        <w:t xml:space="preserve"> in the Trojan War, and now they serve th</w:t>
      </w:r>
      <w:r w:rsidR="00956063">
        <w:t>e purpose of being like the overviews that fill the audience in with information. They sing:</w:t>
      </w:r>
    </w:p>
    <w:p w14:paraId="7939335F" w14:textId="77777777" w:rsidR="00956063" w:rsidRDefault="00956063" w:rsidP="00446462"/>
    <w:p w14:paraId="74401854" w14:textId="3E7B9169" w:rsidR="00956063" w:rsidRPr="00D5156D" w:rsidRDefault="00956063" w:rsidP="00446462">
      <w:pPr>
        <w:rPr>
          <w:i/>
          <w:iCs/>
        </w:rPr>
      </w:pPr>
      <w:r w:rsidRPr="00D5156D">
        <w:rPr>
          <w:i/>
          <w:iCs/>
        </w:rPr>
        <w:t>Headless of her tears,</w:t>
      </w:r>
    </w:p>
    <w:p w14:paraId="288888F5" w14:textId="5D3041D2" w:rsidR="00956063" w:rsidRPr="00D5156D" w:rsidRDefault="00956063" w:rsidP="00446462">
      <w:pPr>
        <w:rPr>
          <w:i/>
          <w:iCs/>
        </w:rPr>
      </w:pPr>
      <w:r w:rsidRPr="00D5156D">
        <w:rPr>
          <w:i/>
          <w:iCs/>
        </w:rPr>
        <w:t>Her cries of ‘Father!’ and her maiden years,</w:t>
      </w:r>
    </w:p>
    <w:p w14:paraId="5CC99907" w14:textId="28156C07" w:rsidR="00956063" w:rsidRPr="00D5156D" w:rsidRDefault="00956063" w:rsidP="00446462">
      <w:pPr>
        <w:rPr>
          <w:i/>
          <w:iCs/>
        </w:rPr>
      </w:pPr>
      <w:r w:rsidRPr="00D5156D">
        <w:rPr>
          <w:i/>
          <w:iCs/>
        </w:rPr>
        <w:t>Her judges valued more,</w:t>
      </w:r>
    </w:p>
    <w:p w14:paraId="5947C466" w14:textId="3EDCC285" w:rsidR="00956063" w:rsidRPr="00D5156D" w:rsidRDefault="00956063" w:rsidP="00446462">
      <w:pPr>
        <w:rPr>
          <w:i/>
          <w:iCs/>
        </w:rPr>
      </w:pPr>
      <w:r w:rsidRPr="00D5156D">
        <w:rPr>
          <w:i/>
          <w:iCs/>
        </w:rPr>
        <w:t>Their glory and the war.</w:t>
      </w:r>
    </w:p>
    <w:p w14:paraId="69DD7752" w14:textId="49443BE7" w:rsidR="00956063" w:rsidRPr="00D5156D" w:rsidRDefault="00956063" w:rsidP="00446462">
      <w:pPr>
        <w:rPr>
          <w:i/>
          <w:iCs/>
        </w:rPr>
      </w:pPr>
      <w:r w:rsidRPr="00D5156D">
        <w:rPr>
          <w:i/>
          <w:iCs/>
        </w:rPr>
        <w:t>A prayer was said. Her father gave the word.</w:t>
      </w:r>
    </w:p>
    <w:p w14:paraId="56B79B59" w14:textId="115CCDC3" w:rsidR="00956063" w:rsidRPr="00D5156D" w:rsidRDefault="00956063" w:rsidP="00446462">
      <w:pPr>
        <w:rPr>
          <w:i/>
          <w:iCs/>
        </w:rPr>
      </w:pPr>
      <w:r w:rsidRPr="00D5156D">
        <w:rPr>
          <w:i/>
          <w:iCs/>
        </w:rPr>
        <w:t>Limp in her flowing dress</w:t>
      </w:r>
    </w:p>
    <w:p w14:paraId="4BF61610" w14:textId="239FC40F" w:rsidR="00956063" w:rsidRPr="00D5156D" w:rsidRDefault="00956063" w:rsidP="00446462">
      <w:pPr>
        <w:rPr>
          <w:i/>
          <w:iCs/>
        </w:rPr>
      </w:pPr>
      <w:r w:rsidRPr="00D5156D">
        <w:rPr>
          <w:i/>
          <w:iCs/>
        </w:rPr>
        <w:t xml:space="preserve">The priest attendants held her </w:t>
      </w:r>
      <w:proofErr w:type="gramStart"/>
      <w:r w:rsidRPr="00D5156D">
        <w:rPr>
          <w:i/>
          <w:iCs/>
        </w:rPr>
        <w:t>high</w:t>
      </w:r>
      <w:proofErr w:type="gramEnd"/>
    </w:p>
    <w:p w14:paraId="514A3146" w14:textId="677F64FA" w:rsidR="00956063" w:rsidRPr="00D5156D" w:rsidRDefault="00956063" w:rsidP="00446462">
      <w:pPr>
        <w:rPr>
          <w:i/>
          <w:iCs/>
        </w:rPr>
      </w:pPr>
      <w:r w:rsidRPr="00D5156D">
        <w:rPr>
          <w:i/>
          <w:iCs/>
        </w:rPr>
        <w:t>Above the alter, as men hold a kid.</w:t>
      </w:r>
    </w:p>
    <w:p w14:paraId="63A1D0F9" w14:textId="214E3D82" w:rsidR="00956063" w:rsidRPr="00D5156D" w:rsidRDefault="00956063" w:rsidP="00446462">
      <w:pPr>
        <w:rPr>
          <w:i/>
          <w:iCs/>
        </w:rPr>
      </w:pPr>
      <w:r w:rsidRPr="00D5156D">
        <w:rPr>
          <w:i/>
          <w:iCs/>
        </w:rPr>
        <w:t xml:space="preserve"> Her father spoke again, to </w:t>
      </w:r>
      <w:proofErr w:type="gramStart"/>
      <w:r w:rsidRPr="00D5156D">
        <w:rPr>
          <w:i/>
          <w:iCs/>
        </w:rPr>
        <w:t>bid</w:t>
      </w:r>
      <w:proofErr w:type="gramEnd"/>
    </w:p>
    <w:p w14:paraId="2E75E8C3" w14:textId="10C08E38" w:rsidR="00956063" w:rsidRPr="00D5156D" w:rsidRDefault="00956063" w:rsidP="00446462">
      <w:pPr>
        <w:rPr>
          <w:i/>
          <w:iCs/>
        </w:rPr>
      </w:pPr>
      <w:r w:rsidRPr="00D5156D">
        <w:rPr>
          <w:i/>
          <w:iCs/>
        </w:rPr>
        <w:t xml:space="preserve">One </w:t>
      </w:r>
      <w:proofErr w:type="gramStart"/>
      <w:r w:rsidRPr="00D5156D">
        <w:rPr>
          <w:i/>
          <w:iCs/>
        </w:rPr>
        <w:t>bring</w:t>
      </w:r>
      <w:proofErr w:type="gramEnd"/>
      <w:r w:rsidRPr="00D5156D">
        <w:rPr>
          <w:i/>
          <w:iCs/>
        </w:rPr>
        <w:t xml:space="preserve"> a gag, and press</w:t>
      </w:r>
    </w:p>
    <w:p w14:paraId="57B20707" w14:textId="7491F6DC" w:rsidR="00956063" w:rsidRPr="00D5156D" w:rsidRDefault="00956063" w:rsidP="00446462">
      <w:pPr>
        <w:rPr>
          <w:i/>
          <w:iCs/>
        </w:rPr>
      </w:pPr>
      <w:r w:rsidRPr="00D5156D">
        <w:rPr>
          <w:i/>
          <w:iCs/>
        </w:rPr>
        <w:t>Her sweet mouth tightly with a cord,</w:t>
      </w:r>
    </w:p>
    <w:p w14:paraId="4D63DF5E" w14:textId="1DC59A47" w:rsidR="00956063" w:rsidRDefault="00956063" w:rsidP="00446462">
      <w:r w:rsidRPr="00D5156D">
        <w:rPr>
          <w:i/>
          <w:iCs/>
        </w:rPr>
        <w:t>Lest Atreus’ house be cursed by some ill-omened cry.</w:t>
      </w:r>
      <w:r>
        <w:t xml:space="preserve"> (219-39)</w:t>
      </w:r>
    </w:p>
    <w:p w14:paraId="05BE1231" w14:textId="77777777" w:rsidR="00D76615" w:rsidRDefault="00D76615" w:rsidP="00446462"/>
    <w:p w14:paraId="32102649" w14:textId="00A67761" w:rsidR="00C8235F" w:rsidRDefault="00D5156D" w:rsidP="00446462">
      <w:r>
        <w:t>H</w:t>
      </w:r>
      <w:r w:rsidR="00BB391A">
        <w:t>owever</w:t>
      </w:r>
      <w:r>
        <w:t>,</w:t>
      </w:r>
      <w:r w:rsidR="00BB391A">
        <w:t xml:space="preserve"> her decision to also murder</w:t>
      </w:r>
      <w:r w:rsidR="00956063">
        <w:t xml:space="preserve">s </w:t>
      </w:r>
      <w:r>
        <w:t xml:space="preserve">Cassandra </w:t>
      </w:r>
      <w:r w:rsidR="00BB391A">
        <w:t>paints her as a more, crazed individual then just that of seeking revenge.</w:t>
      </w:r>
      <w:r>
        <w:t xml:space="preserve"> Clytemnestra says, after having killed them both that the killing of Cassandra:</w:t>
      </w:r>
    </w:p>
    <w:p w14:paraId="2DB5791C" w14:textId="77777777" w:rsidR="00D5156D" w:rsidRDefault="00D5156D" w:rsidP="00446462"/>
    <w:p w14:paraId="00296775" w14:textId="25F3E6F0" w:rsidR="00C8235F" w:rsidRDefault="00C8235F" w:rsidP="00446462">
      <w:r w:rsidRPr="00D5156D">
        <w:rPr>
          <w:i/>
          <w:iCs/>
        </w:rPr>
        <w:t>lends an added relish now to victory</w:t>
      </w:r>
      <w:r>
        <w:t xml:space="preserve"> (1446-74)</w:t>
      </w:r>
    </w:p>
    <w:p w14:paraId="0B971FB7" w14:textId="77777777" w:rsidR="00C8235F" w:rsidRDefault="00C8235F" w:rsidP="00446462"/>
    <w:p w14:paraId="0959A61D" w14:textId="63E93186" w:rsidR="006472B4" w:rsidRDefault="006472B4" w:rsidP="00446462">
      <w:r>
        <w:t xml:space="preserve">Now Cassandra for placement is said to have been the Virgin daughter of Priam the king of Troy who is taken as a slave mistress. </w:t>
      </w:r>
      <w:proofErr w:type="gramStart"/>
      <w:r>
        <w:t>So</w:t>
      </w:r>
      <w:proofErr w:type="gramEnd"/>
      <w:r>
        <w:t xml:space="preserve"> you can see, it gets a bit murky. We can sympathise with Clytemnestra wanting to avenge her daughters murder, but also including the murder of a slave girl is, maybe a step to far. </w:t>
      </w:r>
    </w:p>
    <w:p w14:paraId="34C9BC5B" w14:textId="77EDA315" w:rsidR="00A02643" w:rsidRDefault="00BB391A" w:rsidP="00446462">
      <w:r>
        <w:t xml:space="preserve"> This of course plays into the much larger story of a family that is wrapped up in violence and bloodshed, and this act of course, then goes in to lay the foundations for part two of the story in the second play.</w:t>
      </w:r>
      <w:r w:rsidR="00D5156D">
        <w:t xml:space="preserve"> But it is after this that the play becomes </w:t>
      </w:r>
      <w:proofErr w:type="gramStart"/>
      <w:r w:rsidR="00D5156D">
        <w:t>really juicy</w:t>
      </w:r>
      <w:proofErr w:type="gramEnd"/>
      <w:r w:rsidR="00D5156D">
        <w:t xml:space="preserve">, because now the play concerned with moral dilemmas extending to revenge. </w:t>
      </w:r>
      <w:r w:rsidR="006472B4">
        <w:t xml:space="preserve">Is revenge </w:t>
      </w:r>
      <w:proofErr w:type="gramStart"/>
      <w:r w:rsidR="006472B4">
        <w:t>really as</w:t>
      </w:r>
      <w:proofErr w:type="gramEnd"/>
      <w:r w:rsidR="006472B4">
        <w:t xml:space="preserve"> satisfying as it feels in the build-up. If you were to ask Clytemnestra, she might say yes, bugger off I loved it, nay I relished in it. </w:t>
      </w:r>
    </w:p>
    <w:p w14:paraId="2A2CDE9D" w14:textId="66272128" w:rsidR="006472B4" w:rsidRDefault="006472B4" w:rsidP="00446462">
      <w:r>
        <w:t>But in essence it is this tragedian exploration of bloodshed, morality and ethics that creates one of the best tragedies in history.</w:t>
      </w:r>
    </w:p>
    <w:p w14:paraId="06280B18" w14:textId="77777777" w:rsidR="00A02643" w:rsidRDefault="00A02643" w:rsidP="00446462"/>
    <w:p w14:paraId="66951B71" w14:textId="77777777" w:rsidR="00A27F72" w:rsidRDefault="008E2BE0" w:rsidP="00446462">
      <w:r>
        <w:t xml:space="preserve">Historically speaking, any kind of play or piece produced can offer insights into the world in which it is itself produced. Now it is very reasonable to read this play and think, because it is </w:t>
      </w:r>
      <w:r>
        <w:lastRenderedPageBreak/>
        <w:t>concerned with something that happened hundreds of years prior, we might not actually be able to pull any meaningful information relating to the contemporary day of 458BC. But, as a historian, there is always information to be pulled. The best way to explain this is to think of maybe a tv sitcom</w:t>
      </w:r>
      <w:r w:rsidR="00CD5C5C">
        <w:t xml:space="preserve">. </w:t>
      </w:r>
      <w:proofErr w:type="spellStart"/>
      <w:proofErr w:type="gramStart"/>
      <w:r w:rsidR="00CD5C5C">
        <w:t>Lets</w:t>
      </w:r>
      <w:proofErr w:type="spellEnd"/>
      <w:proofErr w:type="gramEnd"/>
      <w:r w:rsidR="00CD5C5C">
        <w:t xml:space="preserve"> take How I Met your Mother, and please don’t judge me on my choice of sitcom, I grew up watching it and still love it to this day. But this is a TV show that is fiction, taking place in New York, and yet from a non-fiction point of view, this is a treasure trove of information. Everything from the language use to the fashion worn are all details of truth that are layered within the story. If you go watch the first episode compared to the last, there is a huge different as the world has evolved significantly from 2005 until its finish in 2014. To be a bit </w:t>
      </w:r>
      <w:proofErr w:type="gramStart"/>
      <w:r w:rsidR="00CD5C5C">
        <w:t>more blunt</w:t>
      </w:r>
      <w:proofErr w:type="gramEnd"/>
      <w:r w:rsidR="00CD5C5C">
        <w:t xml:space="preserve">, the first iPhone came out in 2007, so already, though the </w:t>
      </w:r>
      <w:r w:rsidR="00134035">
        <w:t>appearance</w:t>
      </w:r>
      <w:r w:rsidR="00CD5C5C">
        <w:t xml:space="preserve"> of the </w:t>
      </w:r>
      <w:r w:rsidR="00134035">
        <w:t>iPhone</w:t>
      </w:r>
      <w:r w:rsidR="00CD5C5C">
        <w:t xml:space="preserve"> within the show, we have a </w:t>
      </w:r>
      <w:r w:rsidR="00134035">
        <w:t>significant</w:t>
      </w:r>
      <w:r w:rsidR="00CD5C5C">
        <w:t xml:space="preserve"> staple for humanity through a fiction story, and it is much the same with this. </w:t>
      </w:r>
    </w:p>
    <w:p w14:paraId="788F2F89" w14:textId="6768B7D7" w:rsidR="00A02643" w:rsidRDefault="00134035" w:rsidP="00446462">
      <w:r>
        <w:t xml:space="preserve">Now, when I was studying my masters in Israel, my professor when talking about history would always ask a question, and then answer it with ‘well, we don’t really know.’ Because historically, there is always going to be that element of doubt. We can only make informed decisions based on the facts available. </w:t>
      </w:r>
      <w:r w:rsidR="00540BC0">
        <w:t xml:space="preserve">In this play Aeschylus makes Agamemnon the Lord of Argos, </w:t>
      </w:r>
      <w:proofErr w:type="gramStart"/>
      <w:r w:rsidR="00540BC0">
        <w:t>despite the fact that</w:t>
      </w:r>
      <w:proofErr w:type="gramEnd"/>
      <w:r w:rsidR="00540BC0">
        <w:t xml:space="preserve"> in the Homeric version of events, Agamemnon is actually the King of Mycenae. It is a small, subtle and simple change, but around this time that </w:t>
      </w:r>
      <w:r w:rsidR="00A27F72">
        <w:t>Aeschylus</w:t>
      </w:r>
      <w:r w:rsidR="00540BC0">
        <w:t xml:space="preserve"> play was written, Athens had </w:t>
      </w:r>
      <w:proofErr w:type="gramStart"/>
      <w:r w:rsidR="00540BC0">
        <w:t>entered into</w:t>
      </w:r>
      <w:proofErr w:type="gramEnd"/>
      <w:r w:rsidR="00540BC0">
        <w:t xml:space="preserve"> as alliance with Argos, and therefore this play could be seen as a reaffirmation of that </w:t>
      </w:r>
      <w:r w:rsidR="00A27F72">
        <w:t>allegiance</w:t>
      </w:r>
      <w:r w:rsidR="00540BC0">
        <w:t xml:space="preserve">. Its small details like that this make history so fun to study, but also hammers home </w:t>
      </w:r>
      <w:r w:rsidR="00A27F72">
        <w:t>what I said earlier about when it comes to historical texts, even if its fictive, the more the merrier.</w:t>
      </w:r>
    </w:p>
    <w:p w14:paraId="5E2592B4" w14:textId="77777777" w:rsidR="00D76615" w:rsidRDefault="00D76615" w:rsidP="00446462"/>
    <w:p w14:paraId="785CAFC6" w14:textId="0614BC66" w:rsidR="00D76615" w:rsidRDefault="00D76615" w:rsidP="00446462">
      <w:proofErr w:type="gramStart"/>
      <w:r>
        <w:t>So</w:t>
      </w:r>
      <w:proofErr w:type="gramEnd"/>
      <w:r>
        <w:t xml:space="preserve"> I don’t really want to end this chatter yet, I want to read a few more passages, just so you can see how wonderfully musical this work is</w:t>
      </w:r>
      <w:r w:rsidR="00DF2AAE">
        <w:t xml:space="preserve"> so here is a wonderfully written piece to finish on before I move to the next part of the episode</w:t>
      </w:r>
      <w:r w:rsidR="00BA29D8">
        <w:t>:</w:t>
      </w:r>
    </w:p>
    <w:p w14:paraId="37F2361B" w14:textId="77777777" w:rsidR="00DF2AAE" w:rsidRDefault="00DF2AAE" w:rsidP="00446462"/>
    <w:p w14:paraId="7760565E" w14:textId="73A4A302" w:rsidR="00DF2AAE" w:rsidRPr="00BA29D8" w:rsidRDefault="00BA29D8" w:rsidP="00446462">
      <w:pPr>
        <w:rPr>
          <w:i/>
          <w:iCs/>
        </w:rPr>
      </w:pPr>
      <w:r w:rsidRPr="00BA29D8">
        <w:rPr>
          <w:i/>
          <w:iCs/>
        </w:rPr>
        <w:t>Alas for human destiny! Man’s happiest hours</w:t>
      </w:r>
    </w:p>
    <w:p w14:paraId="5E21909F" w14:textId="63AA31CC" w:rsidR="00BA29D8" w:rsidRPr="00BA29D8" w:rsidRDefault="00BA29D8" w:rsidP="00446462">
      <w:pPr>
        <w:rPr>
          <w:i/>
          <w:iCs/>
        </w:rPr>
      </w:pPr>
      <w:r w:rsidRPr="00BA29D8">
        <w:rPr>
          <w:i/>
          <w:iCs/>
        </w:rPr>
        <w:t>Are pictures drawn in shadow. Then ill fortune comes,</w:t>
      </w:r>
    </w:p>
    <w:p w14:paraId="62A38891" w14:textId="1F9A8609" w:rsidR="00BA29D8" w:rsidRPr="00BA29D8" w:rsidRDefault="00BA29D8" w:rsidP="00446462">
      <w:pPr>
        <w:rPr>
          <w:i/>
          <w:iCs/>
        </w:rPr>
      </w:pPr>
      <w:r w:rsidRPr="00BA29D8">
        <w:rPr>
          <w:i/>
          <w:iCs/>
        </w:rPr>
        <w:t>And with two strokes the wet sponge wipes the drawing out.</w:t>
      </w:r>
    </w:p>
    <w:p w14:paraId="076351DD" w14:textId="61C3622F" w:rsidR="00BA29D8" w:rsidRDefault="00BA29D8" w:rsidP="00446462">
      <w:r w:rsidRPr="00BA29D8">
        <w:rPr>
          <w:i/>
          <w:iCs/>
        </w:rPr>
        <w:t>And grief itself’s hardly more pitiable than joy.</w:t>
      </w:r>
      <w:r>
        <w:t xml:space="preserve"> (1306-33)</w:t>
      </w:r>
    </w:p>
    <w:p w14:paraId="7A58D574" w14:textId="77777777" w:rsidR="00DF2AAE" w:rsidRDefault="00DF2AAE" w:rsidP="00446462"/>
    <w:p w14:paraId="04659EB0" w14:textId="77777777" w:rsidR="00DF2AAE" w:rsidRDefault="00DF2AAE" w:rsidP="00446462"/>
    <w:p w14:paraId="1F8FD4B1" w14:textId="4E75FDCA" w:rsidR="00DF2AAE" w:rsidRDefault="00DF2AAE" w:rsidP="00446462">
      <w:r>
        <w:t xml:space="preserve">So that was Aeschylus’ Agamemnon. Now fear not, I will read the next two and do </w:t>
      </w:r>
      <w:r w:rsidR="00BA29D8">
        <w:t>episodes</w:t>
      </w:r>
      <w:r>
        <w:t xml:space="preserve"> on them. It would be silly to not complete the trilogy.</w:t>
      </w:r>
    </w:p>
    <w:p w14:paraId="17D76577" w14:textId="274FEB28" w:rsidR="00DF2AAE" w:rsidRDefault="00DF2AAE" w:rsidP="00446462">
      <w:r>
        <w:t>What would I rate this? I would rate this a solid 4.5 out of 5. A sparkling example of Greek tragedy that everyone should read.</w:t>
      </w:r>
    </w:p>
    <w:p w14:paraId="2D50B4E6" w14:textId="77777777" w:rsidR="00DF2AAE" w:rsidRDefault="00DF2AAE" w:rsidP="00446462"/>
    <w:p w14:paraId="74E1A8E3" w14:textId="3898F34D" w:rsidR="00DF2AAE" w:rsidRPr="00DD59FF" w:rsidRDefault="00DF2AAE" w:rsidP="00446462">
      <w:pPr>
        <w:rPr>
          <w:b/>
          <w:bCs/>
        </w:rPr>
      </w:pPr>
      <w:proofErr w:type="gramStart"/>
      <w:r w:rsidRPr="00DD59FF">
        <w:rPr>
          <w:b/>
          <w:bCs/>
        </w:rPr>
        <w:t>So</w:t>
      </w:r>
      <w:proofErr w:type="gramEnd"/>
      <w:r w:rsidRPr="00DD59FF">
        <w:rPr>
          <w:b/>
          <w:bCs/>
        </w:rPr>
        <w:t xml:space="preserve"> what am I reading this week?</w:t>
      </w:r>
    </w:p>
    <w:p w14:paraId="3A713CA6" w14:textId="77777777" w:rsidR="00DF2AAE" w:rsidRDefault="00DF2AAE" w:rsidP="00446462"/>
    <w:p w14:paraId="50AB55B8" w14:textId="25C7AA33" w:rsidR="00DF2AAE" w:rsidRDefault="00DD59FF" w:rsidP="00446462">
      <w:r>
        <w:t>This week I am reading a novella called Poison for Breakfast by Lemony Snicket and my goodness, stay tuned, I am for sure doing an episode on this. If you are fan of Lemony Snicket or have read the Series of Unfortunate Events, you know his style and it’s a style that genuinely makes reading fun. It’s a simple premise. A man finds a note saying he has had poison for breakfast and what ensures is an adventure, both physical and philosophical to get to the bottom of this problem of being poisoned. I love it so much, so that’s what I am reading.</w:t>
      </w:r>
    </w:p>
    <w:p w14:paraId="5F7D94B8" w14:textId="77777777" w:rsidR="00A02643" w:rsidRDefault="00A02643" w:rsidP="00446462"/>
    <w:p w14:paraId="20E293FB" w14:textId="246F85FE" w:rsidR="00DD59FF" w:rsidRDefault="00DD59FF" w:rsidP="00DD59FF">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2F53D0C3" w14:textId="77777777" w:rsidR="00DD59FF" w:rsidRDefault="00DD59FF" w:rsidP="00DD59FF"/>
    <w:p w14:paraId="3D7C94BE" w14:textId="35D06302" w:rsidR="00DD59FF" w:rsidRDefault="00DD59FF" w:rsidP="00DD59FF">
      <w:pPr>
        <w:rPr>
          <w:color w:val="000000" w:themeColor="text1"/>
        </w:rPr>
      </w:pPr>
      <w:r>
        <w:rPr>
          <w:color w:val="000000" w:themeColor="text1"/>
        </w:rPr>
        <w:t>Well, I think it’s time to end this episode, so today to take us out today, a bit of The Roman Historian, Mary beard, and she says:</w:t>
      </w:r>
    </w:p>
    <w:p w14:paraId="4AC88184" w14:textId="77777777" w:rsidR="002B6AC0" w:rsidRDefault="002B6AC0" w:rsidP="00DD59FF">
      <w:pPr>
        <w:rPr>
          <w:color w:val="000000" w:themeColor="text1"/>
        </w:rPr>
      </w:pPr>
    </w:p>
    <w:p w14:paraId="1FF913E8" w14:textId="6A9B0931" w:rsidR="00DD59FF" w:rsidRPr="00DD59FF" w:rsidRDefault="00DD59FF" w:rsidP="00DD59FF">
      <w:pPr>
        <w:rPr>
          <w:rFonts w:cstheme="minorHAnsi"/>
          <w:i/>
          <w:iCs/>
          <w:color w:val="000000" w:themeColor="text1"/>
        </w:rPr>
      </w:pPr>
      <w:r w:rsidRPr="00DD59FF">
        <w:rPr>
          <w:rFonts w:cstheme="minorHAnsi"/>
          <w:i/>
          <w:iCs/>
          <w:color w:val="101010"/>
          <w:shd w:val="clear" w:color="auto" w:fill="FFFFFF"/>
        </w:rPr>
        <w:t>Classics isn't about the ancient world. It's partly about the ancient world, but it's about our conversation. It's how we try to talk to antiquity.</w:t>
      </w:r>
    </w:p>
    <w:p w14:paraId="182DF38C" w14:textId="31AB3F24" w:rsidR="00A02643" w:rsidRPr="005578B0" w:rsidRDefault="00A02643" w:rsidP="00446462"/>
    <w:sectPr w:rsidR="00A02643" w:rsidRPr="005578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ACE"/>
    <w:rsid w:val="00043E95"/>
    <w:rsid w:val="00134035"/>
    <w:rsid w:val="00195C19"/>
    <w:rsid w:val="0025728B"/>
    <w:rsid w:val="002A6A51"/>
    <w:rsid w:val="002B6AC0"/>
    <w:rsid w:val="00327784"/>
    <w:rsid w:val="0037016B"/>
    <w:rsid w:val="00446462"/>
    <w:rsid w:val="00474AAF"/>
    <w:rsid w:val="004A0EC2"/>
    <w:rsid w:val="00502E25"/>
    <w:rsid w:val="00540BC0"/>
    <w:rsid w:val="00555ACE"/>
    <w:rsid w:val="005578B0"/>
    <w:rsid w:val="006472B4"/>
    <w:rsid w:val="00774243"/>
    <w:rsid w:val="00824EB8"/>
    <w:rsid w:val="00834400"/>
    <w:rsid w:val="00867849"/>
    <w:rsid w:val="00886715"/>
    <w:rsid w:val="008D3C8A"/>
    <w:rsid w:val="008E2BE0"/>
    <w:rsid w:val="0095216F"/>
    <w:rsid w:val="00956063"/>
    <w:rsid w:val="00956252"/>
    <w:rsid w:val="00A02643"/>
    <w:rsid w:val="00A27F72"/>
    <w:rsid w:val="00AC43A3"/>
    <w:rsid w:val="00B23F6D"/>
    <w:rsid w:val="00BA29D8"/>
    <w:rsid w:val="00BB391A"/>
    <w:rsid w:val="00BC3BFD"/>
    <w:rsid w:val="00C1283D"/>
    <w:rsid w:val="00C4655C"/>
    <w:rsid w:val="00C52609"/>
    <w:rsid w:val="00C57BA4"/>
    <w:rsid w:val="00C6403D"/>
    <w:rsid w:val="00C8235F"/>
    <w:rsid w:val="00CD5C5C"/>
    <w:rsid w:val="00D5156D"/>
    <w:rsid w:val="00D76615"/>
    <w:rsid w:val="00DD59FF"/>
    <w:rsid w:val="00DF2AAE"/>
    <w:rsid w:val="00E77469"/>
    <w:rsid w:val="00E80EE2"/>
    <w:rsid w:val="00F939E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624BCB7"/>
  <w15:chartTrackingRefBased/>
  <w15:docId w15:val="{BC135656-FED0-FB4C-A749-A3BB046B6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55ACE"/>
  </w:style>
  <w:style w:type="character" w:customStyle="1" w:styleId="rt-commentedtext">
    <w:name w:val="rt-commentedtext"/>
    <w:basedOn w:val="DefaultParagraphFont"/>
    <w:rsid w:val="00555ACE"/>
  </w:style>
  <w:style w:type="character" w:styleId="Hyperlink">
    <w:name w:val="Hyperlink"/>
    <w:basedOn w:val="DefaultParagraphFont"/>
    <w:uiPriority w:val="99"/>
    <w:semiHidden/>
    <w:unhideWhenUsed/>
    <w:rsid w:val="00555ACE"/>
    <w:rPr>
      <w:color w:val="0000FF"/>
      <w:u w:val="single"/>
    </w:rPr>
  </w:style>
  <w:style w:type="character" w:customStyle="1" w:styleId="ipa">
    <w:name w:val="ipa"/>
    <w:basedOn w:val="DefaultParagraphFont"/>
    <w:rsid w:val="00555A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2847</TotalTime>
  <Pages>5</Pages>
  <Words>2004</Words>
  <Characters>11426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16</cp:revision>
  <dcterms:created xsi:type="dcterms:W3CDTF">2023-04-21T10:12:00Z</dcterms:created>
  <dcterms:modified xsi:type="dcterms:W3CDTF">2023-05-03T15:57:00Z</dcterms:modified>
</cp:coreProperties>
</file>