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EC980" w14:textId="5ED9ECC8" w:rsidR="004907EB" w:rsidRPr="0073170A" w:rsidRDefault="004907EB" w:rsidP="004907EB">
      <w:pPr>
        <w:rPr>
          <w:rFonts w:ascii="Arial" w:hAnsi="Arial" w:cs="Arial"/>
          <w:color w:val="000000" w:themeColor="text1"/>
        </w:rPr>
      </w:pPr>
      <w:r w:rsidRPr="0073170A">
        <w:rPr>
          <w:rFonts w:ascii="Arial" w:hAnsi="Arial" w:cs="Arial"/>
          <w:color w:val="000000" w:themeColor="text1"/>
        </w:rPr>
        <w:t xml:space="preserve">Today on the podcast, a </w:t>
      </w:r>
      <w:proofErr w:type="spellStart"/>
      <w:r w:rsidRPr="0073170A">
        <w:rPr>
          <w:rFonts w:ascii="Arial" w:hAnsi="Arial" w:cs="Arial"/>
          <w:color w:val="000000" w:themeColor="text1"/>
        </w:rPr>
        <w:t>mantle</w:t>
      </w:r>
      <w:proofErr w:type="spellEnd"/>
      <w:r w:rsidRPr="0073170A">
        <w:rPr>
          <w:rFonts w:ascii="Arial" w:hAnsi="Arial" w:cs="Arial"/>
          <w:color w:val="000000" w:themeColor="text1"/>
        </w:rPr>
        <w:t xml:space="preserve"> piece moment that</w:t>
      </w:r>
      <w:r w:rsidR="0073170A">
        <w:rPr>
          <w:rFonts w:ascii="Arial" w:hAnsi="Arial" w:cs="Arial"/>
          <w:color w:val="000000" w:themeColor="text1"/>
        </w:rPr>
        <w:t xml:space="preserve"> reflects on the influences of one </w:t>
      </w:r>
      <w:proofErr w:type="gramStart"/>
      <w:r w:rsidR="0073170A">
        <w:rPr>
          <w:rFonts w:ascii="Arial" w:hAnsi="Arial" w:cs="Arial"/>
          <w:color w:val="000000" w:themeColor="text1"/>
        </w:rPr>
        <w:t>man</w:t>
      </w:r>
      <w:proofErr w:type="gramEnd"/>
    </w:p>
    <w:p w14:paraId="100519EE" w14:textId="33C51AB7" w:rsidR="004907EB" w:rsidRPr="0073170A" w:rsidRDefault="004907EB" w:rsidP="004907EB">
      <w:pPr>
        <w:rPr>
          <w:rFonts w:ascii="Arial" w:hAnsi="Arial" w:cs="Arial"/>
          <w:color w:val="000000" w:themeColor="text1"/>
        </w:rPr>
      </w:pPr>
      <w:r w:rsidRPr="0073170A">
        <w:rPr>
          <w:rFonts w:ascii="Arial" w:hAnsi="Arial" w:cs="Arial"/>
          <w:color w:val="000000" w:themeColor="text1"/>
        </w:rPr>
        <w:t xml:space="preserve">A novel that </w:t>
      </w:r>
      <w:r w:rsidRPr="0073170A">
        <w:rPr>
          <w:rFonts w:ascii="Arial" w:hAnsi="Arial" w:cs="Arial"/>
          <w:color w:val="000000" w:themeColor="text1"/>
        </w:rPr>
        <w:t>takes us to the moors of Dartmoor</w:t>
      </w:r>
    </w:p>
    <w:p w14:paraId="29C69EB0" w14:textId="27BC9A11" w:rsidR="004907EB" w:rsidRPr="0073170A" w:rsidRDefault="004907EB" w:rsidP="004907EB">
      <w:pPr>
        <w:rPr>
          <w:rFonts w:ascii="Arial" w:hAnsi="Arial" w:cs="Arial"/>
          <w:color w:val="000000" w:themeColor="text1"/>
        </w:rPr>
      </w:pPr>
      <w:r w:rsidRPr="0073170A">
        <w:rPr>
          <w:rFonts w:ascii="Arial" w:hAnsi="Arial" w:cs="Arial"/>
          <w:color w:val="000000" w:themeColor="text1"/>
        </w:rPr>
        <w:t xml:space="preserve">and </w:t>
      </w:r>
      <w:proofErr w:type="gramStart"/>
      <w:r w:rsidRPr="0073170A">
        <w:rPr>
          <w:rFonts w:ascii="Arial" w:hAnsi="Arial" w:cs="Arial"/>
          <w:color w:val="000000" w:themeColor="text1"/>
        </w:rPr>
        <w:t>of course</w:t>
      </w:r>
      <w:proofErr w:type="gramEnd"/>
      <w:r w:rsidRPr="0073170A">
        <w:rPr>
          <w:rFonts w:ascii="Arial" w:hAnsi="Arial" w:cs="Arial"/>
          <w:color w:val="000000" w:themeColor="text1"/>
        </w:rPr>
        <w:t xml:space="preserve"> the weekly reveal to what magical book I have pulled down from my ‘to be read shelf’ all of that and more, this week on A Novel Review.</w:t>
      </w:r>
    </w:p>
    <w:p w14:paraId="43C28241" w14:textId="77777777" w:rsidR="004907EB" w:rsidRPr="0073170A" w:rsidRDefault="004907EB" w:rsidP="004907EB">
      <w:pPr>
        <w:rPr>
          <w:rFonts w:ascii="Arial" w:hAnsi="Arial" w:cs="Arial"/>
          <w:color w:val="000000" w:themeColor="text1"/>
        </w:rPr>
      </w:pPr>
    </w:p>
    <w:p w14:paraId="19B3F234" w14:textId="7F3FD74E" w:rsidR="004907EB" w:rsidRPr="0073170A" w:rsidRDefault="004907EB" w:rsidP="004907EB">
      <w:pPr>
        <w:rPr>
          <w:rFonts w:ascii="Arial" w:hAnsi="Arial" w:cs="Arial"/>
          <w:color w:val="000000" w:themeColor="text1"/>
        </w:rPr>
      </w:pPr>
      <w:r w:rsidRPr="0073170A">
        <w:rPr>
          <w:rFonts w:ascii="Arial" w:hAnsi="Arial" w:cs="Arial"/>
          <w:color w:val="000000" w:themeColor="text1"/>
        </w:rPr>
        <w:t xml:space="preserve">Hello, </w:t>
      </w:r>
      <w:proofErr w:type="spellStart"/>
      <w:r w:rsidRPr="0073170A">
        <w:rPr>
          <w:rFonts w:ascii="Arial" w:hAnsi="Arial" w:cs="Arial"/>
          <w:color w:val="000000" w:themeColor="text1"/>
        </w:rPr>
        <w:t>gday</w:t>
      </w:r>
      <w:proofErr w:type="spellEnd"/>
      <w:r w:rsidRPr="0073170A">
        <w:rPr>
          <w:rFonts w:ascii="Arial" w:hAnsi="Arial" w:cs="Arial"/>
          <w:color w:val="000000" w:themeColor="text1"/>
        </w:rPr>
        <w:t xml:space="preserve"> and welcome to the beginning of another episode of A Novel Review, a podcast exploring the wonderful world of literature. My name is Seamus, and I am your host, and for today’s episode, </w:t>
      </w:r>
      <w:r w:rsidR="0073170A">
        <w:rPr>
          <w:rFonts w:ascii="Arial" w:hAnsi="Arial" w:cs="Arial"/>
          <w:color w:val="000000" w:themeColor="text1"/>
        </w:rPr>
        <w:t xml:space="preserve">The haunting hound upon the Moors, </w:t>
      </w:r>
      <w:proofErr w:type="gramStart"/>
      <w:r w:rsidR="0073170A">
        <w:rPr>
          <w:rFonts w:ascii="Arial" w:hAnsi="Arial" w:cs="Arial"/>
          <w:color w:val="000000" w:themeColor="text1"/>
        </w:rPr>
        <w:t>yes it is</w:t>
      </w:r>
      <w:proofErr w:type="gramEnd"/>
      <w:r w:rsidR="0073170A">
        <w:rPr>
          <w:rFonts w:ascii="Arial" w:hAnsi="Arial" w:cs="Arial"/>
          <w:color w:val="000000" w:themeColor="text1"/>
        </w:rPr>
        <w:t xml:space="preserve"> Sherlock Holmes and the Hound of the Baskervilles</w:t>
      </w:r>
      <w:r w:rsidRPr="0073170A">
        <w:rPr>
          <w:rFonts w:ascii="Arial" w:hAnsi="Arial" w:cs="Arial"/>
          <w:color w:val="000000" w:themeColor="text1"/>
        </w:rPr>
        <w:t xml:space="preserve"> but before I jump into this book, I always take a moment to reflect on any mantlepiece moments, something to highlight from the week past</w:t>
      </w:r>
    </w:p>
    <w:p w14:paraId="27E731D6" w14:textId="77777777" w:rsidR="00F72034" w:rsidRPr="0073170A" w:rsidRDefault="00F72034" w:rsidP="004907EB">
      <w:pPr>
        <w:rPr>
          <w:rFonts w:ascii="Arial" w:hAnsi="Arial" w:cs="Arial"/>
          <w:color w:val="000000" w:themeColor="text1"/>
        </w:rPr>
      </w:pPr>
    </w:p>
    <w:p w14:paraId="36319303" w14:textId="50FCE8A7" w:rsidR="00F72034" w:rsidRPr="0073170A" w:rsidRDefault="00F72034" w:rsidP="004907EB">
      <w:pPr>
        <w:rPr>
          <w:rFonts w:ascii="Arial" w:hAnsi="Arial" w:cs="Arial"/>
          <w:color w:val="000000" w:themeColor="text1"/>
        </w:rPr>
      </w:pPr>
      <w:r w:rsidRPr="0073170A">
        <w:rPr>
          <w:rFonts w:ascii="Arial" w:hAnsi="Arial" w:cs="Arial"/>
          <w:color w:val="000000" w:themeColor="text1"/>
        </w:rPr>
        <w:t xml:space="preserve">One of my favourite films is Lawrence of Arabia, which is about a man Called T. E. Lawrence who helped mobilize the Arab revolt in WW1. It is based off a novel, his memoirs in fact which is called The Seven Pillars of Wisdom. Now Lawrence survived all this and then back home, which was England, had a horrific motorcycle accident that resulted in his death. The Dr who treated him was a man called Hugh Cairns, who, </w:t>
      </w:r>
      <w:proofErr w:type="gramStart"/>
      <w:r w:rsidRPr="0073170A">
        <w:rPr>
          <w:rFonts w:ascii="Arial" w:hAnsi="Arial" w:cs="Arial"/>
          <w:color w:val="000000" w:themeColor="text1"/>
        </w:rPr>
        <w:t>as a result of</w:t>
      </w:r>
      <w:proofErr w:type="gramEnd"/>
      <w:r w:rsidRPr="0073170A">
        <w:rPr>
          <w:rFonts w:ascii="Arial" w:hAnsi="Arial" w:cs="Arial"/>
          <w:color w:val="000000" w:themeColor="text1"/>
        </w:rPr>
        <w:t xml:space="preserve"> this, was set on a path of safety, and published his findings in the British Medical Journal in 1941 calling and claiming the importance of crash helmets, or as they are known, simply helmets. From here the Army picked it up and made it part of their protective wear for motorbike riders, and then it was finally mandated public wide in 1973. It is just one of those moments, that isn’t </w:t>
      </w:r>
      <w:proofErr w:type="gramStart"/>
      <w:r w:rsidRPr="0073170A">
        <w:rPr>
          <w:rFonts w:ascii="Arial" w:hAnsi="Arial" w:cs="Arial"/>
          <w:color w:val="000000" w:themeColor="text1"/>
        </w:rPr>
        <w:t>really literary</w:t>
      </w:r>
      <w:proofErr w:type="gramEnd"/>
      <w:r w:rsidRPr="0073170A">
        <w:rPr>
          <w:rFonts w:ascii="Arial" w:hAnsi="Arial" w:cs="Arial"/>
          <w:color w:val="000000" w:themeColor="text1"/>
        </w:rPr>
        <w:t xml:space="preserve"> or anything but just interesting the influence one person can have. You would think helping mobilise the Arab revolt in WW1 was enough for one lifetime, but I guess, even in death we can have an impact, but also interesting to see how we can trace something so common and every day, to a singular moment in time.</w:t>
      </w:r>
    </w:p>
    <w:p w14:paraId="6B66DB24" w14:textId="4F33C52B" w:rsidR="00F72034" w:rsidRPr="0073170A" w:rsidRDefault="00F72034" w:rsidP="004907EB">
      <w:pPr>
        <w:rPr>
          <w:rFonts w:ascii="Arial" w:hAnsi="Arial" w:cs="Arial"/>
          <w:color w:val="000000" w:themeColor="text1"/>
        </w:rPr>
      </w:pPr>
      <w:r w:rsidRPr="0073170A">
        <w:rPr>
          <w:rFonts w:ascii="Arial" w:hAnsi="Arial" w:cs="Arial"/>
          <w:color w:val="000000" w:themeColor="text1"/>
        </w:rPr>
        <w:t xml:space="preserve">I haven’t actually read the Seven Pillars of Wisdom, I know it is a very big book and it is on </w:t>
      </w:r>
      <w:proofErr w:type="gramStart"/>
      <w:r w:rsidRPr="0073170A">
        <w:rPr>
          <w:rFonts w:ascii="Arial" w:hAnsi="Arial" w:cs="Arial"/>
          <w:color w:val="000000" w:themeColor="text1"/>
        </w:rPr>
        <w:t>my</w:t>
      </w:r>
      <w:proofErr w:type="gramEnd"/>
      <w:r w:rsidRPr="0073170A">
        <w:rPr>
          <w:rFonts w:ascii="Arial" w:hAnsi="Arial" w:cs="Arial"/>
          <w:color w:val="000000" w:themeColor="text1"/>
        </w:rPr>
        <w:t xml:space="preserve"> to be read shelf, but I have seen the film many times and it is a fantastic film. Lawrence of Arabia </w:t>
      </w:r>
    </w:p>
    <w:p w14:paraId="115659C8" w14:textId="77777777" w:rsidR="004907EB" w:rsidRPr="0073170A" w:rsidRDefault="004907EB" w:rsidP="004907EB">
      <w:pPr>
        <w:rPr>
          <w:rFonts w:ascii="Arial" w:hAnsi="Arial" w:cs="Arial"/>
          <w:color w:val="000000" w:themeColor="text1"/>
        </w:rPr>
      </w:pPr>
    </w:p>
    <w:p w14:paraId="38BF0B19" w14:textId="77777777" w:rsidR="004907EB" w:rsidRPr="0073170A" w:rsidRDefault="004907EB" w:rsidP="004907EB">
      <w:pPr>
        <w:rPr>
          <w:rFonts w:ascii="Arial" w:hAnsi="Arial" w:cs="Arial"/>
          <w:color w:val="000000" w:themeColor="text1"/>
          <w:shd w:val="clear" w:color="auto" w:fill="FFFFFF"/>
        </w:rPr>
      </w:pPr>
      <w:r w:rsidRPr="0073170A">
        <w:rPr>
          <w:rFonts w:ascii="Arial" w:hAnsi="Arial" w:cs="Arial"/>
          <w:color w:val="000000" w:themeColor="text1"/>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p>
    <w:p w14:paraId="23D446F8" w14:textId="77777777" w:rsidR="004907EB" w:rsidRPr="0073170A" w:rsidRDefault="004907EB" w:rsidP="004907EB">
      <w:pPr>
        <w:rPr>
          <w:rFonts w:ascii="Arial" w:hAnsi="Arial" w:cs="Arial"/>
          <w:color w:val="000000" w:themeColor="text1"/>
        </w:rPr>
      </w:pPr>
    </w:p>
    <w:p w14:paraId="7AB6C00C" w14:textId="1BEEA14F" w:rsidR="004907EB" w:rsidRPr="0073170A" w:rsidRDefault="004907EB" w:rsidP="004907EB">
      <w:pPr>
        <w:rPr>
          <w:rFonts w:ascii="Arial" w:hAnsi="Arial" w:cs="Arial"/>
          <w:color w:val="000000" w:themeColor="text1"/>
        </w:rPr>
      </w:pPr>
      <w:r w:rsidRPr="0073170A">
        <w:rPr>
          <w:rFonts w:ascii="Arial" w:hAnsi="Arial" w:cs="Arial"/>
          <w:color w:val="000000" w:themeColor="text1"/>
        </w:rPr>
        <w:lastRenderedPageBreak/>
        <w:t>The hounds are calling in this gothic story. It had been 8 years since Sherlock had been killed off when this novel came out. It was originally serialised, as all things were, but makes up 1 of the 4 longer, and therefore novels of the sherlock universe.</w:t>
      </w:r>
      <w:r w:rsidR="005E22A6" w:rsidRPr="0073170A">
        <w:rPr>
          <w:rFonts w:ascii="Arial" w:hAnsi="Arial" w:cs="Arial"/>
          <w:color w:val="000000" w:themeColor="text1"/>
        </w:rPr>
        <w:t xml:space="preserve"> It was serialised </w:t>
      </w:r>
      <w:r w:rsidR="005E22A6" w:rsidRPr="0073170A">
        <w:rPr>
          <w:rFonts w:ascii="Arial" w:hAnsi="Arial" w:cs="Arial"/>
          <w:color w:val="000000" w:themeColor="text1"/>
          <w:shd w:val="clear" w:color="auto" w:fill="FFFFFF"/>
        </w:rPr>
        <w:t>from August 1901 to April 1902</w:t>
      </w:r>
      <w:r w:rsidR="005E22A6" w:rsidRPr="0073170A">
        <w:rPr>
          <w:rFonts w:ascii="Arial" w:hAnsi="Arial" w:cs="Arial"/>
          <w:color w:val="000000" w:themeColor="text1"/>
        </w:rPr>
        <w:t xml:space="preserve"> and is set years prior in 1889. Now in the real world </w:t>
      </w:r>
      <w:r w:rsidRPr="0073170A">
        <w:rPr>
          <w:rFonts w:ascii="Arial" w:hAnsi="Arial" w:cs="Arial"/>
          <w:color w:val="000000" w:themeColor="text1"/>
        </w:rPr>
        <w:t>8 years prior, Sherlock had been killed off</w:t>
      </w:r>
      <w:r w:rsidR="005E22A6" w:rsidRPr="0073170A">
        <w:rPr>
          <w:rFonts w:ascii="Arial" w:hAnsi="Arial" w:cs="Arial"/>
          <w:color w:val="000000" w:themeColor="text1"/>
        </w:rPr>
        <w:t xml:space="preserve"> by Conan Doyle in the short story, ‘The Final Problem’ which is meant to end exactly how it does – with a firm swift hand of finality. Now interestingly, maybe even sadly, Conan Doyle wanted to kill Sherlock off because, and I quote, ‘I must save my mind for better things.’ He felt that Sherlock was distracting him from more important literary efforts and that he needed to actually get his career on track, which in hindsight seems absurd because if any writer had the success that Conan Doyle was having, they would be stoked</w:t>
      </w:r>
      <w:r w:rsidR="004A25B9" w:rsidRPr="0073170A">
        <w:rPr>
          <w:rFonts w:ascii="Arial" w:hAnsi="Arial" w:cs="Arial"/>
          <w:color w:val="000000" w:themeColor="text1"/>
        </w:rPr>
        <w:t>, which I do think is interesting because it’s about what you personally think about your own work, and clearly Conan Doyle thought that, this wasn’t it, so he killed Sherlock off</w:t>
      </w:r>
      <w:r w:rsidRPr="0073170A">
        <w:rPr>
          <w:rFonts w:ascii="Arial" w:hAnsi="Arial" w:cs="Arial"/>
          <w:color w:val="000000" w:themeColor="text1"/>
        </w:rPr>
        <w:t>, and then, a vast silence stretching as the years passed</w:t>
      </w:r>
      <w:r w:rsidR="004A25B9" w:rsidRPr="0073170A">
        <w:rPr>
          <w:rFonts w:ascii="Arial" w:hAnsi="Arial" w:cs="Arial"/>
          <w:color w:val="000000" w:themeColor="text1"/>
        </w:rPr>
        <w:t xml:space="preserve"> descended upon London, and 221B Baker Street</w:t>
      </w:r>
      <w:r w:rsidRPr="0073170A">
        <w:rPr>
          <w:rFonts w:ascii="Arial" w:hAnsi="Arial" w:cs="Arial"/>
          <w:color w:val="000000" w:themeColor="text1"/>
        </w:rPr>
        <w:t xml:space="preserve">. </w:t>
      </w:r>
    </w:p>
    <w:p w14:paraId="03DF2A93" w14:textId="77777777" w:rsidR="004907EB" w:rsidRPr="0073170A" w:rsidRDefault="004907EB" w:rsidP="004907EB">
      <w:pPr>
        <w:rPr>
          <w:rFonts w:ascii="Arial" w:hAnsi="Arial" w:cs="Arial"/>
          <w:color w:val="000000" w:themeColor="text1"/>
        </w:rPr>
      </w:pPr>
    </w:p>
    <w:p w14:paraId="408556B4" w14:textId="0FA09F66" w:rsidR="004907EB" w:rsidRPr="0073170A" w:rsidRDefault="004907EB" w:rsidP="004907EB">
      <w:pPr>
        <w:rPr>
          <w:rFonts w:ascii="Arial" w:hAnsi="Arial" w:cs="Arial"/>
          <w:color w:val="000000" w:themeColor="text1"/>
        </w:rPr>
      </w:pPr>
      <w:r w:rsidRPr="0073170A">
        <w:rPr>
          <w:rFonts w:ascii="Arial" w:hAnsi="Arial" w:cs="Arial"/>
          <w:color w:val="000000" w:themeColor="text1"/>
        </w:rPr>
        <w:t>Even though, this story technically takes place in the sherlock timeline before his death, there is still a silence upon this novel that haunts like the hound upon the moor.</w:t>
      </w:r>
      <w:r w:rsidR="004A25B9" w:rsidRPr="0073170A">
        <w:rPr>
          <w:rFonts w:ascii="Arial" w:hAnsi="Arial" w:cs="Arial"/>
          <w:color w:val="000000" w:themeColor="text1"/>
        </w:rPr>
        <w:t xml:space="preserve"> The story starts in familiar fashion. 221B Baker Street. The story also ends here, so, despite majority of the story taking place outside of London, the story does have this nice familiar bookend to it that brings some comfort to the fresh new story. </w:t>
      </w:r>
    </w:p>
    <w:p w14:paraId="00E16CAF" w14:textId="77777777" w:rsidR="004907EB" w:rsidRPr="0073170A" w:rsidRDefault="004907EB" w:rsidP="004907EB">
      <w:pPr>
        <w:rPr>
          <w:rFonts w:ascii="Arial" w:hAnsi="Arial" w:cs="Arial"/>
          <w:color w:val="000000" w:themeColor="text1"/>
        </w:rPr>
      </w:pPr>
    </w:p>
    <w:p w14:paraId="5B51D305" w14:textId="162B53EB" w:rsidR="00744CFE" w:rsidRPr="0073170A" w:rsidRDefault="00744CFE" w:rsidP="004907EB">
      <w:pPr>
        <w:rPr>
          <w:rFonts w:ascii="Arial" w:hAnsi="Arial" w:cs="Arial"/>
          <w:color w:val="000000" w:themeColor="text1"/>
        </w:rPr>
      </w:pPr>
      <w:r w:rsidRPr="0073170A">
        <w:rPr>
          <w:rFonts w:ascii="Arial" w:hAnsi="Arial" w:cs="Arial"/>
          <w:color w:val="000000" w:themeColor="text1"/>
        </w:rPr>
        <w:t xml:space="preserve">So, The Hound of the Baskervilles – what is this story about? </w:t>
      </w:r>
      <w:r w:rsidR="005E2038" w:rsidRPr="0073170A">
        <w:rPr>
          <w:rFonts w:ascii="Arial" w:hAnsi="Arial" w:cs="Arial"/>
          <w:color w:val="000000" w:themeColor="text1"/>
        </w:rPr>
        <w:t>A quick overview to paint a picture for us:</w:t>
      </w:r>
    </w:p>
    <w:p w14:paraId="6D8D761C" w14:textId="77777777" w:rsidR="005E2038" w:rsidRPr="0073170A" w:rsidRDefault="005E2038" w:rsidP="004907EB">
      <w:pPr>
        <w:rPr>
          <w:rFonts w:ascii="Arial" w:hAnsi="Arial" w:cs="Arial"/>
          <w:color w:val="000000" w:themeColor="text1"/>
        </w:rPr>
      </w:pPr>
    </w:p>
    <w:p w14:paraId="38BD56A8" w14:textId="7D70BC9E" w:rsidR="005E2038" w:rsidRPr="0073170A" w:rsidRDefault="005E2038" w:rsidP="004907EB">
      <w:pPr>
        <w:rPr>
          <w:rFonts w:ascii="Arial" w:hAnsi="Arial" w:cs="Arial"/>
          <w:color w:val="000000" w:themeColor="text1"/>
        </w:rPr>
      </w:pPr>
      <w:r w:rsidRPr="0073170A">
        <w:rPr>
          <w:rFonts w:ascii="Arial" w:hAnsi="Arial" w:cs="Arial"/>
          <w:color w:val="000000" w:themeColor="text1"/>
        </w:rPr>
        <w:t>The novel begins with the mysterious death of Sir Charles Baskerville, a wealthy landowner. The circumstances surrounding his death are shrouded in superstition and legend, as it is believed that a supernatural hound from the Baskerville family curse is responsible for his demise. Dr. James Mortimer, a family friend, seeks the assistance of Sherlock Holmes and his loyal companion Dr. John Watson to investigate the case</w:t>
      </w:r>
      <w:r w:rsidRPr="0073170A">
        <w:rPr>
          <w:rFonts w:ascii="Arial" w:hAnsi="Arial" w:cs="Arial"/>
          <w:color w:val="000000" w:themeColor="text1"/>
        </w:rPr>
        <w:t>, fearing that the nephew of Charles, a man</w:t>
      </w:r>
      <w:r w:rsidR="008B740C" w:rsidRPr="0073170A">
        <w:rPr>
          <w:rFonts w:ascii="Arial" w:hAnsi="Arial" w:cs="Arial"/>
          <w:color w:val="000000" w:themeColor="text1"/>
        </w:rPr>
        <w:t xml:space="preserve"> who has been living in Canada</w:t>
      </w:r>
      <w:r w:rsidRPr="0073170A">
        <w:rPr>
          <w:rFonts w:ascii="Arial" w:hAnsi="Arial" w:cs="Arial"/>
          <w:color w:val="000000" w:themeColor="text1"/>
        </w:rPr>
        <w:t xml:space="preserve"> called Sir Henry Baskerville is in danger </w:t>
      </w:r>
      <w:proofErr w:type="gramStart"/>
      <w:r w:rsidRPr="0073170A">
        <w:rPr>
          <w:rFonts w:ascii="Arial" w:hAnsi="Arial" w:cs="Arial"/>
          <w:color w:val="000000" w:themeColor="text1"/>
        </w:rPr>
        <w:t>as a result of</w:t>
      </w:r>
      <w:proofErr w:type="gramEnd"/>
      <w:r w:rsidRPr="0073170A">
        <w:rPr>
          <w:rFonts w:ascii="Arial" w:hAnsi="Arial" w:cs="Arial"/>
          <w:color w:val="000000" w:themeColor="text1"/>
        </w:rPr>
        <w:t xml:space="preserve"> this deadly hound that plagues the family.</w:t>
      </w:r>
    </w:p>
    <w:p w14:paraId="1AA76098" w14:textId="77777777" w:rsidR="005E2038" w:rsidRPr="0073170A" w:rsidRDefault="005E2038" w:rsidP="004907EB">
      <w:pPr>
        <w:rPr>
          <w:rFonts w:ascii="Arial" w:hAnsi="Arial" w:cs="Arial"/>
          <w:color w:val="000000" w:themeColor="text1"/>
        </w:rPr>
      </w:pPr>
    </w:p>
    <w:p w14:paraId="046582F8" w14:textId="6C56CB77" w:rsidR="005E2038" w:rsidRPr="0073170A" w:rsidRDefault="005E2038" w:rsidP="004907EB">
      <w:pPr>
        <w:rPr>
          <w:rFonts w:ascii="Arial" w:hAnsi="Arial" w:cs="Arial"/>
          <w:color w:val="000000" w:themeColor="text1"/>
        </w:rPr>
      </w:pPr>
      <w:r w:rsidRPr="0073170A">
        <w:rPr>
          <w:rFonts w:ascii="Arial" w:hAnsi="Arial" w:cs="Arial"/>
          <w:color w:val="000000" w:themeColor="text1"/>
        </w:rPr>
        <w:t xml:space="preserve"> Now around this point, the story takes an interesting turn. Watson is sent down to Dartmoor with Sir Henry to shadow him, ensuring no harm comes to him, </w:t>
      </w:r>
      <w:proofErr w:type="gramStart"/>
      <w:r w:rsidRPr="0073170A">
        <w:rPr>
          <w:rFonts w:ascii="Arial" w:hAnsi="Arial" w:cs="Arial"/>
          <w:color w:val="000000" w:themeColor="text1"/>
        </w:rPr>
        <w:t>and also</w:t>
      </w:r>
      <w:proofErr w:type="gramEnd"/>
      <w:r w:rsidRPr="0073170A">
        <w:rPr>
          <w:rFonts w:ascii="Arial" w:hAnsi="Arial" w:cs="Arial"/>
          <w:color w:val="000000" w:themeColor="text1"/>
        </w:rPr>
        <w:t xml:space="preserve"> </w:t>
      </w:r>
      <w:r w:rsidRPr="0073170A">
        <w:rPr>
          <w:rFonts w:ascii="Arial" w:hAnsi="Arial" w:cs="Arial"/>
          <w:color w:val="000000" w:themeColor="text1"/>
        </w:rPr>
        <w:lastRenderedPageBreak/>
        <w:t>writing to report back to Sherlock in London</w:t>
      </w:r>
      <w:r w:rsidR="00696BC5" w:rsidRPr="0073170A">
        <w:rPr>
          <w:rFonts w:ascii="Arial" w:hAnsi="Arial" w:cs="Arial"/>
          <w:color w:val="000000" w:themeColor="text1"/>
        </w:rPr>
        <w:t xml:space="preserve"> of</w:t>
      </w:r>
      <w:r w:rsidRPr="0073170A">
        <w:rPr>
          <w:rFonts w:ascii="Arial" w:hAnsi="Arial" w:cs="Arial"/>
          <w:color w:val="000000" w:themeColor="text1"/>
        </w:rPr>
        <w:t xml:space="preserve"> all that happens. Sherlock says he cannot come down due to other pressing matters, and so what we </w:t>
      </w:r>
      <w:proofErr w:type="gramStart"/>
      <w:r w:rsidRPr="0073170A">
        <w:rPr>
          <w:rFonts w:ascii="Arial" w:hAnsi="Arial" w:cs="Arial"/>
          <w:color w:val="000000" w:themeColor="text1"/>
        </w:rPr>
        <w:t>actually get</w:t>
      </w:r>
      <w:proofErr w:type="gramEnd"/>
      <w:r w:rsidRPr="0073170A">
        <w:rPr>
          <w:rFonts w:ascii="Arial" w:hAnsi="Arial" w:cs="Arial"/>
          <w:color w:val="000000" w:themeColor="text1"/>
        </w:rPr>
        <w:t>, is a Sherlock Holmes story in which Sherlock is largely absent from the story</w:t>
      </w:r>
      <w:r w:rsidR="00A74CA8" w:rsidRPr="0073170A">
        <w:rPr>
          <w:rFonts w:ascii="Arial" w:hAnsi="Arial" w:cs="Arial"/>
          <w:color w:val="000000" w:themeColor="text1"/>
        </w:rPr>
        <w:t>, which is interesting given that this is his first story back after being revived.</w:t>
      </w:r>
      <w:r w:rsidR="008B740C" w:rsidRPr="0073170A">
        <w:rPr>
          <w:rFonts w:ascii="Arial" w:hAnsi="Arial" w:cs="Arial"/>
          <w:color w:val="000000" w:themeColor="text1"/>
        </w:rPr>
        <w:t xml:space="preserve"> But maybe </w:t>
      </w:r>
      <w:proofErr w:type="spellStart"/>
      <w:r w:rsidR="008B740C" w:rsidRPr="0073170A">
        <w:rPr>
          <w:rFonts w:ascii="Arial" w:hAnsi="Arial" w:cs="Arial"/>
          <w:color w:val="000000" w:themeColor="text1"/>
        </w:rPr>
        <w:t>ill</w:t>
      </w:r>
      <w:proofErr w:type="spellEnd"/>
      <w:r w:rsidR="008B740C" w:rsidRPr="0073170A">
        <w:rPr>
          <w:rFonts w:ascii="Arial" w:hAnsi="Arial" w:cs="Arial"/>
          <w:color w:val="000000" w:themeColor="text1"/>
        </w:rPr>
        <w:t xml:space="preserve"> touch on that later.</w:t>
      </w:r>
    </w:p>
    <w:p w14:paraId="4C38658F" w14:textId="77777777" w:rsidR="008B740C" w:rsidRPr="0073170A" w:rsidRDefault="008B740C" w:rsidP="004907EB">
      <w:pPr>
        <w:rPr>
          <w:rFonts w:ascii="Arial" w:hAnsi="Arial" w:cs="Arial"/>
          <w:color w:val="000000" w:themeColor="text1"/>
        </w:rPr>
      </w:pPr>
    </w:p>
    <w:p w14:paraId="629F7373" w14:textId="32B2E241" w:rsidR="008B740C" w:rsidRPr="0073170A" w:rsidRDefault="008B740C" w:rsidP="004907EB">
      <w:pPr>
        <w:rPr>
          <w:rFonts w:ascii="Arial" w:hAnsi="Arial" w:cs="Arial"/>
          <w:color w:val="000000" w:themeColor="text1"/>
        </w:rPr>
      </w:pPr>
      <w:r w:rsidRPr="0073170A">
        <w:rPr>
          <w:rFonts w:ascii="Arial" w:hAnsi="Arial" w:cs="Arial"/>
          <w:color w:val="000000" w:themeColor="text1"/>
        </w:rPr>
        <w:t>The story is a classic whodunit. Someone has died. We don’t know exactly how, why or who is responsible. What we do know is that there is the supernatural thread of this haunting hound that plagues the Baskerville name, and seems to have once again, struck at the core of the family.</w:t>
      </w:r>
    </w:p>
    <w:p w14:paraId="4875330C" w14:textId="0BF980BD" w:rsidR="008B740C" w:rsidRPr="0073170A" w:rsidRDefault="008B740C" w:rsidP="004907EB">
      <w:pPr>
        <w:rPr>
          <w:rFonts w:ascii="Arial" w:hAnsi="Arial" w:cs="Arial"/>
          <w:color w:val="000000" w:themeColor="text1"/>
        </w:rPr>
      </w:pPr>
      <w:r w:rsidRPr="0073170A">
        <w:rPr>
          <w:rFonts w:ascii="Arial" w:hAnsi="Arial" w:cs="Arial"/>
          <w:color w:val="000000" w:themeColor="text1"/>
        </w:rPr>
        <w:t xml:space="preserve">Now what gives this story a sort of building pressure, is not just that there has potentially been a murder, or that there might even be another one. A common thing in detective fictions is a second murder that adds the pressure atop the shoulders of the detective. The pressure comes from the fact, that according to this supernatural curse of the haunting hound upon the moors, we know exactly who will be targeted. This isn’t random serial killing by a killer that </w:t>
      </w:r>
      <w:proofErr w:type="gramStart"/>
      <w:r w:rsidRPr="0073170A">
        <w:rPr>
          <w:rFonts w:ascii="Arial" w:hAnsi="Arial" w:cs="Arial"/>
          <w:color w:val="000000" w:themeColor="text1"/>
        </w:rPr>
        <w:t>has to</w:t>
      </w:r>
      <w:proofErr w:type="gramEnd"/>
      <w:r w:rsidRPr="0073170A">
        <w:rPr>
          <w:rFonts w:ascii="Arial" w:hAnsi="Arial" w:cs="Arial"/>
          <w:color w:val="000000" w:themeColor="text1"/>
        </w:rPr>
        <w:t xml:space="preserve"> be caught. This is vivisection of a family line. Sir Henry Baskerville steps into the shoes of his recently deceased uncle to become the </w:t>
      </w:r>
      <w:r w:rsidR="00277407" w:rsidRPr="0073170A">
        <w:rPr>
          <w:rFonts w:ascii="Arial" w:hAnsi="Arial" w:cs="Arial"/>
          <w:color w:val="000000" w:themeColor="text1"/>
        </w:rPr>
        <w:t xml:space="preserve">owner of the estate Baskerville Hall, and therefore, becomes the one to be hunted and haunted by this ancient curse. </w:t>
      </w:r>
    </w:p>
    <w:p w14:paraId="2B063598" w14:textId="77777777" w:rsidR="00277407" w:rsidRPr="0073170A" w:rsidRDefault="00277407" w:rsidP="004907EB">
      <w:pPr>
        <w:rPr>
          <w:rFonts w:ascii="Arial" w:hAnsi="Arial" w:cs="Arial"/>
          <w:color w:val="000000" w:themeColor="text1"/>
        </w:rPr>
      </w:pPr>
    </w:p>
    <w:p w14:paraId="271B3FD1" w14:textId="31E39070" w:rsidR="00277407" w:rsidRPr="0073170A" w:rsidRDefault="00277407" w:rsidP="004907EB">
      <w:pPr>
        <w:rPr>
          <w:rFonts w:ascii="Arial" w:hAnsi="Arial" w:cs="Arial"/>
          <w:color w:val="000000" w:themeColor="text1"/>
        </w:rPr>
      </w:pPr>
      <w:r w:rsidRPr="0073170A">
        <w:rPr>
          <w:rFonts w:ascii="Arial" w:hAnsi="Arial" w:cs="Arial"/>
          <w:color w:val="000000" w:themeColor="text1"/>
        </w:rPr>
        <w:t xml:space="preserve">It is an intense story that doesn’t really let up as Conan Doyle pulls out all the bells and whistles. He shifts narration styles, he has red herrings going left and right, sub plots unfolding with every page and all of it, </w:t>
      </w:r>
      <w:r w:rsidR="00E9220D" w:rsidRPr="0073170A">
        <w:rPr>
          <w:rFonts w:ascii="Arial" w:hAnsi="Arial" w:cs="Arial"/>
          <w:color w:val="000000" w:themeColor="text1"/>
        </w:rPr>
        <w:t>intensely</w:t>
      </w:r>
      <w:r w:rsidRPr="0073170A">
        <w:rPr>
          <w:rFonts w:ascii="Arial" w:hAnsi="Arial" w:cs="Arial"/>
          <w:color w:val="000000" w:themeColor="text1"/>
        </w:rPr>
        <w:t xml:space="preserve"> difficult to see through the mist on the moors with no Sherlock in sight to clear the way</w:t>
      </w:r>
      <w:r w:rsidR="00F01FDB" w:rsidRPr="0073170A">
        <w:rPr>
          <w:rFonts w:ascii="Arial" w:hAnsi="Arial" w:cs="Arial"/>
          <w:color w:val="000000" w:themeColor="text1"/>
        </w:rPr>
        <w:t xml:space="preserve">, the security of his quick wit and </w:t>
      </w:r>
      <w:proofErr w:type="spellStart"/>
      <w:r w:rsidR="00F01FDB" w:rsidRPr="0073170A">
        <w:rPr>
          <w:rFonts w:ascii="Arial" w:hAnsi="Arial" w:cs="Arial"/>
          <w:color w:val="000000" w:themeColor="text1"/>
        </w:rPr>
        <w:t>wisdom</w:t>
      </w:r>
      <w:r w:rsidR="00696BC5" w:rsidRPr="0073170A">
        <w:rPr>
          <w:rFonts w:ascii="Arial" w:hAnsi="Arial" w:cs="Arial"/>
          <w:color w:val="000000" w:themeColor="text1"/>
        </w:rPr>
        <w:t>no</w:t>
      </w:r>
      <w:proofErr w:type="spellEnd"/>
      <w:r w:rsidR="00696BC5" w:rsidRPr="0073170A">
        <w:rPr>
          <w:rFonts w:ascii="Arial" w:hAnsi="Arial" w:cs="Arial"/>
          <w:color w:val="000000" w:themeColor="text1"/>
        </w:rPr>
        <w:t xml:space="preserve"> where to be found</w:t>
      </w:r>
      <w:r w:rsidR="00F01FDB" w:rsidRPr="0073170A">
        <w:rPr>
          <w:rFonts w:ascii="Arial" w:hAnsi="Arial" w:cs="Arial"/>
          <w:color w:val="000000" w:themeColor="text1"/>
        </w:rPr>
        <w:t>.</w:t>
      </w:r>
    </w:p>
    <w:p w14:paraId="7C26BDB2" w14:textId="77777777" w:rsidR="00F01FDB" w:rsidRPr="0073170A" w:rsidRDefault="00F01FDB" w:rsidP="004907EB">
      <w:pPr>
        <w:rPr>
          <w:rFonts w:ascii="Arial" w:hAnsi="Arial" w:cs="Arial"/>
          <w:color w:val="000000" w:themeColor="text1"/>
        </w:rPr>
      </w:pPr>
    </w:p>
    <w:p w14:paraId="73FEACCA" w14:textId="455F63EA" w:rsidR="00F01FDB" w:rsidRPr="0073170A" w:rsidRDefault="00F01FDB" w:rsidP="004907EB">
      <w:pPr>
        <w:rPr>
          <w:rFonts w:ascii="Arial" w:hAnsi="Arial" w:cs="Arial"/>
          <w:color w:val="000000" w:themeColor="text1"/>
        </w:rPr>
      </w:pPr>
      <w:r w:rsidRPr="0073170A">
        <w:rPr>
          <w:rFonts w:ascii="Arial" w:hAnsi="Arial" w:cs="Arial"/>
          <w:color w:val="000000" w:themeColor="text1"/>
        </w:rPr>
        <w:t xml:space="preserve">And that is a large part, because this isn’t a straightforward mystery, not that they ever are, but this mystery has a certain </w:t>
      </w:r>
      <w:r w:rsidR="00696BC5" w:rsidRPr="0073170A">
        <w:rPr>
          <w:rFonts w:ascii="Arial" w:hAnsi="Arial" w:cs="Arial"/>
          <w:color w:val="000000" w:themeColor="text1"/>
        </w:rPr>
        <w:t>quality</w:t>
      </w:r>
      <w:r w:rsidRPr="0073170A">
        <w:rPr>
          <w:rFonts w:ascii="Arial" w:hAnsi="Arial" w:cs="Arial"/>
          <w:color w:val="000000" w:themeColor="text1"/>
        </w:rPr>
        <w:t xml:space="preserve"> to its layers.</w:t>
      </w:r>
    </w:p>
    <w:p w14:paraId="494307EB" w14:textId="77777777" w:rsidR="00F01FDB" w:rsidRPr="0073170A" w:rsidRDefault="00F01FDB" w:rsidP="004907EB">
      <w:pPr>
        <w:rPr>
          <w:rFonts w:ascii="Arial" w:hAnsi="Arial" w:cs="Arial"/>
          <w:color w:val="000000" w:themeColor="text1"/>
        </w:rPr>
      </w:pPr>
    </w:p>
    <w:p w14:paraId="5A2CE628" w14:textId="2FB5B0AE" w:rsidR="00F01FDB" w:rsidRPr="0073170A" w:rsidRDefault="00F01FDB" w:rsidP="004907EB">
      <w:pPr>
        <w:rPr>
          <w:rFonts w:ascii="Arial" w:hAnsi="Arial" w:cs="Arial"/>
          <w:color w:val="000000" w:themeColor="text1"/>
        </w:rPr>
      </w:pPr>
      <w:r w:rsidRPr="0073170A">
        <w:rPr>
          <w:rFonts w:ascii="Arial" w:hAnsi="Arial" w:cs="Arial"/>
          <w:color w:val="000000" w:themeColor="text1"/>
        </w:rPr>
        <w:t>Is this a simple murder mystery?</w:t>
      </w:r>
    </w:p>
    <w:p w14:paraId="56C47C0A" w14:textId="77777777" w:rsidR="00F01FDB" w:rsidRPr="0073170A" w:rsidRDefault="00F01FDB" w:rsidP="004907EB">
      <w:pPr>
        <w:rPr>
          <w:rFonts w:ascii="Arial" w:hAnsi="Arial" w:cs="Arial"/>
          <w:color w:val="000000" w:themeColor="text1"/>
        </w:rPr>
      </w:pPr>
    </w:p>
    <w:p w14:paraId="27264257" w14:textId="1DD02FBF" w:rsidR="00F01FDB" w:rsidRPr="0073170A" w:rsidRDefault="00F01FDB" w:rsidP="004907EB">
      <w:pPr>
        <w:rPr>
          <w:rFonts w:ascii="Arial" w:hAnsi="Arial" w:cs="Arial"/>
          <w:color w:val="000000" w:themeColor="text1"/>
        </w:rPr>
      </w:pPr>
      <w:r w:rsidRPr="0073170A">
        <w:rPr>
          <w:rFonts w:ascii="Arial" w:hAnsi="Arial" w:cs="Arial"/>
          <w:color w:val="000000" w:themeColor="text1"/>
        </w:rPr>
        <w:t>Crime thriller?</w:t>
      </w:r>
    </w:p>
    <w:p w14:paraId="00834E91" w14:textId="77777777" w:rsidR="00F01FDB" w:rsidRPr="0073170A" w:rsidRDefault="00F01FDB" w:rsidP="004907EB">
      <w:pPr>
        <w:rPr>
          <w:rFonts w:ascii="Arial" w:hAnsi="Arial" w:cs="Arial"/>
          <w:color w:val="000000" w:themeColor="text1"/>
        </w:rPr>
      </w:pPr>
    </w:p>
    <w:p w14:paraId="478A2008" w14:textId="1C6A59A0" w:rsidR="00F01FDB" w:rsidRPr="0073170A" w:rsidRDefault="00F01FDB" w:rsidP="004907EB">
      <w:pPr>
        <w:rPr>
          <w:rFonts w:ascii="Arial" w:hAnsi="Arial" w:cs="Arial"/>
          <w:color w:val="000000" w:themeColor="text1"/>
        </w:rPr>
      </w:pPr>
      <w:r w:rsidRPr="0073170A">
        <w:rPr>
          <w:rFonts w:ascii="Arial" w:hAnsi="Arial" w:cs="Arial"/>
          <w:color w:val="000000" w:themeColor="text1"/>
        </w:rPr>
        <w:t>Supernatural suspense story?</w:t>
      </w:r>
    </w:p>
    <w:p w14:paraId="24EC0D83" w14:textId="77777777" w:rsidR="00F01FDB" w:rsidRPr="0073170A" w:rsidRDefault="00F01FDB" w:rsidP="004907EB">
      <w:pPr>
        <w:rPr>
          <w:rFonts w:ascii="Arial" w:hAnsi="Arial" w:cs="Arial"/>
          <w:color w:val="000000" w:themeColor="text1"/>
        </w:rPr>
      </w:pPr>
    </w:p>
    <w:p w14:paraId="3DD074FF" w14:textId="5888616F" w:rsidR="00F01FDB" w:rsidRPr="0073170A" w:rsidRDefault="00F01FDB" w:rsidP="004907EB">
      <w:pPr>
        <w:rPr>
          <w:rFonts w:ascii="Arial" w:hAnsi="Arial" w:cs="Arial"/>
          <w:color w:val="000000" w:themeColor="text1"/>
        </w:rPr>
      </w:pPr>
      <w:r w:rsidRPr="0073170A">
        <w:rPr>
          <w:rFonts w:ascii="Arial" w:hAnsi="Arial" w:cs="Arial"/>
          <w:color w:val="000000" w:themeColor="text1"/>
        </w:rPr>
        <w:t xml:space="preserve">We don’t really know. Our minds and perhaps even our hearts lie with the firm ideas of Sherlock, that a hound, a </w:t>
      </w:r>
      <w:r w:rsidRPr="0073170A">
        <w:rPr>
          <w:rFonts w:ascii="Arial" w:hAnsi="Arial" w:cs="Arial"/>
          <w:color w:val="000000" w:themeColor="text1"/>
        </w:rPr>
        <w:lastRenderedPageBreak/>
        <w:t xml:space="preserve">supernatural hound, is illogical, </w:t>
      </w:r>
      <w:proofErr w:type="gramStart"/>
      <w:r w:rsidRPr="0073170A">
        <w:rPr>
          <w:rFonts w:ascii="Arial" w:hAnsi="Arial" w:cs="Arial"/>
          <w:color w:val="000000" w:themeColor="text1"/>
        </w:rPr>
        <w:t>unfathomable</w:t>
      </w:r>
      <w:proofErr w:type="gramEnd"/>
      <w:r w:rsidRPr="0073170A">
        <w:rPr>
          <w:rFonts w:ascii="Arial" w:hAnsi="Arial" w:cs="Arial"/>
          <w:color w:val="000000" w:themeColor="text1"/>
        </w:rPr>
        <w:t xml:space="preserve"> and unbelievable.</w:t>
      </w:r>
    </w:p>
    <w:p w14:paraId="6E70F30F" w14:textId="50F18108" w:rsidR="00F01FDB" w:rsidRPr="0073170A" w:rsidRDefault="00F01FDB" w:rsidP="004907EB">
      <w:pPr>
        <w:rPr>
          <w:rFonts w:ascii="Arial" w:hAnsi="Arial" w:cs="Arial"/>
          <w:color w:val="000000" w:themeColor="text1"/>
        </w:rPr>
      </w:pPr>
      <w:r w:rsidRPr="0073170A">
        <w:rPr>
          <w:rFonts w:ascii="Arial" w:hAnsi="Arial" w:cs="Arial"/>
          <w:color w:val="000000" w:themeColor="text1"/>
        </w:rPr>
        <w:t>And yet? There are footprints. People have died just by them. You can hear it howling across the moors. We don’t want to believe it, and yet, we kind of do want to believe it.</w:t>
      </w:r>
      <w:r w:rsidR="00D553DF" w:rsidRPr="0073170A">
        <w:rPr>
          <w:rFonts w:ascii="Arial" w:hAnsi="Arial" w:cs="Arial"/>
          <w:color w:val="000000" w:themeColor="text1"/>
        </w:rPr>
        <w:t xml:space="preserve"> This is wonderfully helped by the vivid descriptions that Conan Doyle employs when talking about the moor, building it up through the story as this almost primordial figure that looms heavy throughout the story.</w:t>
      </w:r>
      <w:r w:rsidR="0073170A" w:rsidRPr="0073170A">
        <w:rPr>
          <w:rFonts w:ascii="Arial" w:hAnsi="Arial" w:cs="Arial"/>
          <w:color w:val="000000" w:themeColor="text1"/>
        </w:rPr>
        <w:t xml:space="preserve"> </w:t>
      </w:r>
    </w:p>
    <w:p w14:paraId="1D689BC0" w14:textId="0FF6231E" w:rsidR="0073170A" w:rsidRPr="0073170A" w:rsidRDefault="0073170A" w:rsidP="004907EB">
      <w:pPr>
        <w:rPr>
          <w:rFonts w:ascii="Arial" w:hAnsi="Arial" w:cs="Arial"/>
          <w:color w:val="000000" w:themeColor="text1"/>
        </w:rPr>
      </w:pPr>
      <w:r w:rsidRPr="0073170A">
        <w:rPr>
          <w:rFonts w:ascii="Arial" w:hAnsi="Arial" w:cs="Arial"/>
          <w:color w:val="000000" w:themeColor="text1"/>
        </w:rPr>
        <w:t>The quote reads:</w:t>
      </w:r>
    </w:p>
    <w:p w14:paraId="5D72C80E" w14:textId="77777777" w:rsidR="0073170A" w:rsidRPr="0073170A" w:rsidRDefault="0073170A" w:rsidP="004907EB">
      <w:pPr>
        <w:rPr>
          <w:rFonts w:ascii="Arial" w:hAnsi="Arial" w:cs="Arial"/>
          <w:color w:val="000000" w:themeColor="text1"/>
        </w:rPr>
      </w:pPr>
    </w:p>
    <w:p w14:paraId="7E2E724C" w14:textId="31D6114D" w:rsidR="0073170A" w:rsidRPr="0073170A" w:rsidRDefault="0073170A" w:rsidP="004907EB">
      <w:pPr>
        <w:rPr>
          <w:rFonts w:ascii="Arial" w:hAnsi="Arial" w:cs="Arial"/>
          <w:i/>
          <w:iCs/>
          <w:color w:val="000000" w:themeColor="text1"/>
        </w:rPr>
      </w:pPr>
      <w:r w:rsidRPr="0073170A">
        <w:rPr>
          <w:rFonts w:ascii="Arial" w:hAnsi="Arial" w:cs="Arial"/>
          <w:i/>
          <w:iCs/>
          <w:color w:val="000000" w:themeColor="text1"/>
        </w:rPr>
        <w:t xml:space="preserve">The longer one stays here the more does the spirit of the moor sink into one’s soul, its vastness, </w:t>
      </w:r>
      <w:proofErr w:type="gramStart"/>
      <w:r w:rsidRPr="0073170A">
        <w:rPr>
          <w:rFonts w:ascii="Arial" w:hAnsi="Arial" w:cs="Arial"/>
          <w:i/>
          <w:iCs/>
          <w:color w:val="000000" w:themeColor="text1"/>
        </w:rPr>
        <w:t>and also</w:t>
      </w:r>
      <w:proofErr w:type="gramEnd"/>
      <w:r w:rsidRPr="0073170A">
        <w:rPr>
          <w:rFonts w:ascii="Arial" w:hAnsi="Arial" w:cs="Arial"/>
          <w:i/>
          <w:iCs/>
          <w:color w:val="000000" w:themeColor="text1"/>
        </w:rPr>
        <w:t xml:space="preserve"> its grim charm. When you are once out upon its bosom you have left all traces of modern England behind you, but on the other hand you are conscious everywhere of the homes and the work of the prehistoric people.</w:t>
      </w:r>
    </w:p>
    <w:p w14:paraId="59356CB0" w14:textId="77777777" w:rsidR="0073170A" w:rsidRPr="0073170A" w:rsidRDefault="0073170A" w:rsidP="004907EB">
      <w:pPr>
        <w:rPr>
          <w:rFonts w:ascii="Arial" w:hAnsi="Arial" w:cs="Arial"/>
          <w:color w:val="000000" w:themeColor="text1"/>
        </w:rPr>
      </w:pPr>
    </w:p>
    <w:p w14:paraId="59ED2C35" w14:textId="5ABEF901" w:rsidR="0073170A" w:rsidRPr="0073170A" w:rsidRDefault="0073170A" w:rsidP="004907EB">
      <w:pPr>
        <w:rPr>
          <w:rFonts w:ascii="Arial" w:hAnsi="Arial" w:cs="Arial"/>
          <w:color w:val="000000" w:themeColor="text1"/>
        </w:rPr>
      </w:pPr>
      <w:r w:rsidRPr="0073170A">
        <w:rPr>
          <w:rFonts w:ascii="Arial" w:hAnsi="Arial" w:cs="Arial"/>
          <w:color w:val="000000" w:themeColor="text1"/>
        </w:rPr>
        <w:t>And this quote can be directly tied to Conan Doyle’s own experience upon the moor, when he wrote this in a letter to his mother:</w:t>
      </w:r>
    </w:p>
    <w:p w14:paraId="4C20E060" w14:textId="77777777" w:rsidR="0073170A" w:rsidRPr="0073170A" w:rsidRDefault="0073170A" w:rsidP="004907EB">
      <w:pPr>
        <w:rPr>
          <w:rFonts w:ascii="Arial" w:hAnsi="Arial" w:cs="Arial"/>
          <w:color w:val="000000" w:themeColor="text1"/>
        </w:rPr>
      </w:pPr>
    </w:p>
    <w:p w14:paraId="29CEAE09" w14:textId="3D717C51" w:rsidR="0073170A" w:rsidRPr="0073170A" w:rsidRDefault="0073170A" w:rsidP="004907EB">
      <w:pPr>
        <w:rPr>
          <w:rFonts w:ascii="Arial" w:hAnsi="Arial" w:cs="Arial"/>
          <w:i/>
          <w:iCs/>
          <w:color w:val="000000" w:themeColor="text1"/>
          <w:shd w:val="clear" w:color="auto" w:fill="FFFFFF"/>
        </w:rPr>
      </w:pPr>
      <w:r w:rsidRPr="0073170A">
        <w:rPr>
          <w:rFonts w:ascii="Arial" w:hAnsi="Arial" w:cs="Arial"/>
          <w:i/>
          <w:iCs/>
          <w:color w:val="000000" w:themeColor="text1"/>
          <w:shd w:val="clear" w:color="auto" w:fill="FFFFFF"/>
        </w:rPr>
        <w:t>We did 14 miles over the Moor today and we are now pleasantly weary. It is a great place, very sad &amp; wild, dotted with the dwellings of prehistoric man, strange monoliths and huts and graves. In those old days, there was evidently a population of very many thousands here &amp; now you may walk all day and never see one human being.’</w:t>
      </w:r>
    </w:p>
    <w:p w14:paraId="6F9698F2" w14:textId="77777777" w:rsidR="0073170A" w:rsidRPr="0073170A" w:rsidRDefault="0073170A" w:rsidP="004907EB">
      <w:pPr>
        <w:rPr>
          <w:rFonts w:ascii="Arial" w:hAnsi="Arial" w:cs="Arial"/>
          <w:color w:val="000000" w:themeColor="text1"/>
          <w:shd w:val="clear" w:color="auto" w:fill="FFFFFF"/>
        </w:rPr>
      </w:pPr>
    </w:p>
    <w:p w14:paraId="7B5FAC70" w14:textId="5BA5D41E" w:rsidR="0073170A" w:rsidRPr="0073170A" w:rsidRDefault="0073170A" w:rsidP="004907EB">
      <w:pPr>
        <w:rPr>
          <w:rFonts w:ascii="Arial" w:hAnsi="Arial" w:cs="Arial"/>
          <w:color w:val="000000" w:themeColor="text1"/>
        </w:rPr>
      </w:pPr>
      <w:r w:rsidRPr="0073170A">
        <w:rPr>
          <w:rFonts w:ascii="Arial" w:hAnsi="Arial" w:cs="Arial"/>
          <w:color w:val="000000" w:themeColor="text1"/>
          <w:shd w:val="clear" w:color="auto" w:fill="FFFFFF"/>
        </w:rPr>
        <w:t>A beautiful wasteland reaching into the horizon, the perfect setting for a supernatural thriller to test one of literatures great detectives.</w:t>
      </w:r>
    </w:p>
    <w:p w14:paraId="57812832" w14:textId="77777777" w:rsidR="00696BC5" w:rsidRPr="0073170A" w:rsidRDefault="00696BC5" w:rsidP="004907EB">
      <w:pPr>
        <w:rPr>
          <w:rFonts w:ascii="Arial" w:hAnsi="Arial" w:cs="Arial"/>
          <w:color w:val="000000" w:themeColor="text1"/>
        </w:rPr>
      </w:pPr>
    </w:p>
    <w:p w14:paraId="5E79CC23" w14:textId="009383B0" w:rsidR="00696BC5" w:rsidRPr="0073170A" w:rsidRDefault="00696BC5" w:rsidP="004907EB">
      <w:pPr>
        <w:rPr>
          <w:rFonts w:ascii="Arial" w:hAnsi="Arial" w:cs="Arial"/>
          <w:color w:val="000000" w:themeColor="text1"/>
        </w:rPr>
      </w:pPr>
      <w:r w:rsidRPr="0073170A">
        <w:rPr>
          <w:rFonts w:ascii="Arial" w:hAnsi="Arial" w:cs="Arial"/>
          <w:color w:val="000000" w:themeColor="text1"/>
        </w:rPr>
        <w:t>Now what do I need to say about Sherlock being absent. It’s a curious choice, and one that I think was deliberate and adds a little mystery to the story. Watson, in his letters and reports is constantly referencing sherlock, writing as if he is talking</w:t>
      </w:r>
      <w:r w:rsidR="00825936">
        <w:rPr>
          <w:rFonts w:ascii="Arial" w:hAnsi="Arial" w:cs="Arial"/>
          <w:color w:val="000000" w:themeColor="text1"/>
        </w:rPr>
        <w:t xml:space="preserve"> to him</w:t>
      </w:r>
      <w:r w:rsidRPr="0073170A">
        <w:rPr>
          <w:rFonts w:ascii="Arial" w:hAnsi="Arial" w:cs="Arial"/>
          <w:color w:val="000000" w:themeColor="text1"/>
        </w:rPr>
        <w:t xml:space="preserve"> and there are a lot of scenes where he tries to think like Sherlock and employ the same deductive techniques. But the absence, </w:t>
      </w:r>
      <w:proofErr w:type="gramStart"/>
      <w:r w:rsidRPr="0073170A">
        <w:rPr>
          <w:rFonts w:ascii="Arial" w:hAnsi="Arial" w:cs="Arial"/>
          <w:color w:val="000000" w:themeColor="text1"/>
        </w:rPr>
        <w:t>The</w:t>
      </w:r>
      <w:proofErr w:type="gramEnd"/>
      <w:r w:rsidRPr="0073170A">
        <w:rPr>
          <w:rFonts w:ascii="Arial" w:hAnsi="Arial" w:cs="Arial"/>
          <w:color w:val="000000" w:themeColor="text1"/>
        </w:rPr>
        <w:t xml:space="preserve"> silence from Sherlock as if, he was actually dead. Now obviously I knew he wasn’t</w:t>
      </w:r>
      <w:r w:rsidR="00201791" w:rsidRPr="0073170A">
        <w:rPr>
          <w:rFonts w:ascii="Arial" w:hAnsi="Arial" w:cs="Arial"/>
          <w:color w:val="000000" w:themeColor="text1"/>
        </w:rPr>
        <w:t xml:space="preserve"> coming </w:t>
      </w:r>
      <w:proofErr w:type="spellStart"/>
      <w:r w:rsidR="00201791" w:rsidRPr="0073170A">
        <w:rPr>
          <w:rFonts w:ascii="Arial" w:hAnsi="Arial" w:cs="Arial"/>
          <w:color w:val="000000" w:themeColor="text1"/>
        </w:rPr>
        <w:t>form</w:t>
      </w:r>
      <w:proofErr w:type="spellEnd"/>
      <w:r w:rsidR="00201791" w:rsidRPr="0073170A">
        <w:rPr>
          <w:rFonts w:ascii="Arial" w:hAnsi="Arial" w:cs="Arial"/>
          <w:color w:val="000000" w:themeColor="text1"/>
        </w:rPr>
        <w:t xml:space="preserve"> a modern position</w:t>
      </w:r>
      <w:r w:rsidRPr="0073170A">
        <w:rPr>
          <w:rFonts w:ascii="Arial" w:hAnsi="Arial" w:cs="Arial"/>
          <w:color w:val="000000" w:themeColor="text1"/>
        </w:rPr>
        <w:t xml:space="preserve">, but I can only </w:t>
      </w:r>
      <w:proofErr w:type="gramStart"/>
      <w:r w:rsidRPr="0073170A">
        <w:rPr>
          <w:rFonts w:ascii="Arial" w:hAnsi="Arial" w:cs="Arial"/>
          <w:color w:val="000000" w:themeColor="text1"/>
        </w:rPr>
        <w:t>imagine</w:t>
      </w:r>
      <w:proofErr w:type="gramEnd"/>
      <w:r w:rsidR="00201791" w:rsidRPr="0073170A">
        <w:rPr>
          <w:rFonts w:ascii="Arial" w:hAnsi="Arial" w:cs="Arial"/>
          <w:color w:val="000000" w:themeColor="text1"/>
        </w:rPr>
        <w:t xml:space="preserve"> and I like to think</w:t>
      </w:r>
      <w:r w:rsidRPr="0073170A">
        <w:rPr>
          <w:rFonts w:ascii="Arial" w:hAnsi="Arial" w:cs="Arial"/>
          <w:color w:val="000000" w:themeColor="text1"/>
        </w:rPr>
        <w:t xml:space="preserve"> that, as it was serialised, the absence would have grown in conspiratorial grounds, as the reader starts to grow unsure of Sherlocks placement in this world</w:t>
      </w:r>
      <w:r w:rsidR="00201791" w:rsidRPr="0073170A">
        <w:rPr>
          <w:rFonts w:ascii="Arial" w:hAnsi="Arial" w:cs="Arial"/>
          <w:color w:val="000000" w:themeColor="text1"/>
        </w:rPr>
        <w:t xml:space="preserve"> and if he really did still live</w:t>
      </w:r>
      <w:r w:rsidRPr="0073170A">
        <w:rPr>
          <w:rFonts w:ascii="Arial" w:hAnsi="Arial" w:cs="Arial"/>
          <w:color w:val="000000" w:themeColor="text1"/>
        </w:rPr>
        <w:t xml:space="preserve">. This story is about a haunting hound, but is Sherlock the hound of Dr Watsons mind, roaming </w:t>
      </w:r>
      <w:r w:rsidRPr="0073170A">
        <w:rPr>
          <w:rFonts w:ascii="Arial" w:hAnsi="Arial" w:cs="Arial"/>
          <w:color w:val="000000" w:themeColor="text1"/>
        </w:rPr>
        <w:lastRenderedPageBreak/>
        <w:t>and howling in the recesses of his memory</w:t>
      </w:r>
      <w:r w:rsidR="00201791" w:rsidRPr="0073170A">
        <w:rPr>
          <w:rFonts w:ascii="Arial" w:hAnsi="Arial" w:cs="Arial"/>
          <w:color w:val="000000" w:themeColor="text1"/>
        </w:rPr>
        <w:t xml:space="preserve">. An untamed wild dog upon the moors and the memories of a friend departed. </w:t>
      </w:r>
    </w:p>
    <w:p w14:paraId="2B935489" w14:textId="77777777" w:rsidR="00201791" w:rsidRPr="0073170A" w:rsidRDefault="00201791" w:rsidP="004907EB">
      <w:pPr>
        <w:rPr>
          <w:rFonts w:ascii="Arial" w:hAnsi="Arial" w:cs="Arial"/>
          <w:color w:val="000000" w:themeColor="text1"/>
        </w:rPr>
      </w:pPr>
    </w:p>
    <w:p w14:paraId="0E4DB209" w14:textId="1EE23375" w:rsidR="00201791" w:rsidRPr="0073170A" w:rsidRDefault="00201791" w:rsidP="004907EB">
      <w:pPr>
        <w:rPr>
          <w:rFonts w:ascii="Arial" w:hAnsi="Arial" w:cs="Arial"/>
          <w:color w:val="000000" w:themeColor="text1"/>
        </w:rPr>
      </w:pPr>
      <w:r w:rsidRPr="0073170A">
        <w:rPr>
          <w:rFonts w:ascii="Arial" w:hAnsi="Arial" w:cs="Arial"/>
          <w:color w:val="000000" w:themeColor="text1"/>
        </w:rPr>
        <w:t xml:space="preserve">A master stroke I feel by an author who is playing with the reader in more ways than one. I would have loved to be reading it as it came out, among the fluttering’s of conspiracy, so </w:t>
      </w:r>
      <w:r w:rsidR="0073170A" w:rsidRPr="0073170A">
        <w:rPr>
          <w:rFonts w:ascii="Arial" w:hAnsi="Arial" w:cs="Arial"/>
          <w:color w:val="000000" w:themeColor="text1"/>
        </w:rPr>
        <w:t>let’s</w:t>
      </w:r>
      <w:r w:rsidRPr="0073170A">
        <w:rPr>
          <w:rFonts w:ascii="Arial" w:hAnsi="Arial" w:cs="Arial"/>
          <w:color w:val="000000" w:themeColor="text1"/>
        </w:rPr>
        <w:t xml:space="preserve"> have another quote of this brilliant writer:</w:t>
      </w:r>
    </w:p>
    <w:p w14:paraId="012A9D48" w14:textId="77777777" w:rsidR="00D553DF" w:rsidRPr="0073170A" w:rsidRDefault="00D553DF" w:rsidP="004907EB">
      <w:pPr>
        <w:rPr>
          <w:rFonts w:ascii="Arial" w:hAnsi="Arial" w:cs="Arial"/>
          <w:color w:val="000000" w:themeColor="text1"/>
        </w:rPr>
      </w:pPr>
    </w:p>
    <w:p w14:paraId="5DFB55AB" w14:textId="77777777" w:rsidR="00D553DF" w:rsidRPr="0073170A" w:rsidRDefault="00D553DF" w:rsidP="004907EB">
      <w:pPr>
        <w:rPr>
          <w:rFonts w:ascii="Arial" w:hAnsi="Arial" w:cs="Arial"/>
          <w:i/>
          <w:iCs/>
          <w:color w:val="000000" w:themeColor="text1"/>
          <w:shd w:val="clear" w:color="auto" w:fill="FFFFFF"/>
        </w:rPr>
      </w:pPr>
      <w:r w:rsidRPr="0073170A">
        <w:rPr>
          <w:rFonts w:ascii="Arial" w:hAnsi="Arial" w:cs="Arial"/>
          <w:i/>
          <w:iCs/>
          <w:color w:val="000000" w:themeColor="text1"/>
          <w:shd w:val="clear" w:color="auto" w:fill="FFFFFF"/>
        </w:rPr>
        <w:t>“To his eyes all seemed beautiful, but to me a tinge of melancholy lay upon the countryside, which bore so clearly the mark of the waning year, Yellow leaves carpeted the lanes and fluttered down upon us as we passed, The rattle of our wheels died away as we drove through drifts of rotting vegetation--sad gifts, as it seemed to me, for Nature to throw before the carriage of the returning heir of the Baskervilles.”</w:t>
      </w:r>
    </w:p>
    <w:p w14:paraId="73324A46" w14:textId="77777777" w:rsidR="00D553DF" w:rsidRPr="0073170A" w:rsidRDefault="00D553DF" w:rsidP="004907EB">
      <w:pPr>
        <w:rPr>
          <w:rFonts w:ascii="Arial" w:hAnsi="Arial" w:cs="Arial"/>
          <w:i/>
          <w:iCs/>
          <w:color w:val="000000" w:themeColor="text1"/>
          <w:shd w:val="clear" w:color="auto" w:fill="FFFFFF"/>
        </w:rPr>
      </w:pPr>
    </w:p>
    <w:p w14:paraId="6FD0E698" w14:textId="5DFE8448" w:rsidR="00D553DF" w:rsidRPr="0073170A" w:rsidRDefault="00D553DF" w:rsidP="004907EB">
      <w:pPr>
        <w:rPr>
          <w:rFonts w:ascii="Arial" w:hAnsi="Arial" w:cs="Arial"/>
          <w:i/>
          <w:iCs/>
          <w:color w:val="000000" w:themeColor="text1"/>
        </w:rPr>
      </w:pPr>
      <w:r w:rsidRPr="0073170A">
        <w:rPr>
          <w:rFonts w:ascii="Arial" w:hAnsi="Arial" w:cs="Arial"/>
          <w:color w:val="000000" w:themeColor="text1"/>
          <w:shd w:val="clear" w:color="auto" w:fill="FFFFFF"/>
        </w:rPr>
        <w:t xml:space="preserve">The returning heir of Baskerville, but how long will he be here? I won’t say any more of the story, I don’t want to spoil the surprises, the </w:t>
      </w:r>
      <w:proofErr w:type="gramStart"/>
      <w:r w:rsidRPr="0073170A">
        <w:rPr>
          <w:rFonts w:ascii="Arial" w:hAnsi="Arial" w:cs="Arial"/>
          <w:color w:val="000000" w:themeColor="text1"/>
          <w:shd w:val="clear" w:color="auto" w:fill="FFFFFF"/>
        </w:rPr>
        <w:t>twists</w:t>
      </w:r>
      <w:proofErr w:type="gramEnd"/>
      <w:r w:rsidRPr="0073170A">
        <w:rPr>
          <w:rFonts w:ascii="Arial" w:hAnsi="Arial" w:cs="Arial"/>
          <w:color w:val="000000" w:themeColor="text1"/>
          <w:shd w:val="clear" w:color="auto" w:fill="FFFFFF"/>
        </w:rPr>
        <w:t xml:space="preserve"> and turns, but what would I rate this? It is regarded as the bes</w:t>
      </w:r>
      <w:r w:rsidR="00201791" w:rsidRPr="0073170A">
        <w:rPr>
          <w:rFonts w:ascii="Arial" w:hAnsi="Arial" w:cs="Arial"/>
          <w:color w:val="000000" w:themeColor="text1"/>
          <w:shd w:val="clear" w:color="auto" w:fill="FFFFFF"/>
        </w:rPr>
        <w:t>t</w:t>
      </w:r>
      <w:r w:rsidRPr="0073170A">
        <w:rPr>
          <w:rFonts w:ascii="Arial" w:hAnsi="Arial" w:cs="Arial"/>
          <w:color w:val="000000" w:themeColor="text1"/>
          <w:shd w:val="clear" w:color="auto" w:fill="FFFFFF"/>
        </w:rPr>
        <w:t xml:space="preserve"> of the 4 Sherlock novels. Now I haven’t read every Sherlock story so I couldn’t comment with all honesty, but this is a good one. I am going to give it </w:t>
      </w:r>
      <w:proofErr w:type="gramStart"/>
      <w:r w:rsidRPr="0073170A">
        <w:rPr>
          <w:rFonts w:ascii="Arial" w:hAnsi="Arial" w:cs="Arial"/>
          <w:color w:val="000000" w:themeColor="text1"/>
          <w:shd w:val="clear" w:color="auto" w:fill="FFFFFF"/>
        </w:rPr>
        <w:t>a 4.2 haunting hounds</w:t>
      </w:r>
      <w:proofErr w:type="gramEnd"/>
      <w:r w:rsidRPr="0073170A">
        <w:rPr>
          <w:rFonts w:ascii="Arial" w:hAnsi="Arial" w:cs="Arial"/>
          <w:color w:val="000000" w:themeColor="text1"/>
          <w:shd w:val="clear" w:color="auto" w:fill="FFFFFF"/>
        </w:rPr>
        <w:t xml:space="preserve"> out of 5</w:t>
      </w:r>
      <w:r w:rsidRPr="0073170A">
        <w:rPr>
          <w:rStyle w:val="apple-converted-space"/>
          <w:rFonts w:ascii="Arial" w:hAnsi="Arial" w:cs="Arial"/>
          <w:i/>
          <w:iCs/>
          <w:color w:val="000000" w:themeColor="text1"/>
          <w:shd w:val="clear" w:color="auto" w:fill="FFFFFF"/>
        </w:rPr>
        <w:t>.</w:t>
      </w:r>
    </w:p>
    <w:p w14:paraId="68767C3B" w14:textId="77777777" w:rsidR="004907EB" w:rsidRPr="0073170A" w:rsidRDefault="004907EB" w:rsidP="004907EB">
      <w:pPr>
        <w:rPr>
          <w:rFonts w:ascii="Arial" w:hAnsi="Arial" w:cs="Arial"/>
          <w:color w:val="000000" w:themeColor="text1"/>
        </w:rPr>
      </w:pPr>
    </w:p>
    <w:p w14:paraId="2488CD89" w14:textId="430F08DD" w:rsidR="004907EB" w:rsidRDefault="004907EB" w:rsidP="004907EB">
      <w:pPr>
        <w:rPr>
          <w:rFonts w:ascii="Arial" w:hAnsi="Arial" w:cs="Arial"/>
          <w:color w:val="000000" w:themeColor="text1"/>
        </w:rPr>
      </w:pPr>
      <w:r w:rsidRPr="0073170A">
        <w:rPr>
          <w:rFonts w:ascii="Arial" w:hAnsi="Arial" w:cs="Arial"/>
          <w:color w:val="000000" w:themeColor="text1"/>
        </w:rPr>
        <w:t xml:space="preserve">So, what am I reading this week? This week I am reading </w:t>
      </w:r>
      <w:r w:rsidR="0073170A">
        <w:rPr>
          <w:rFonts w:ascii="Arial" w:hAnsi="Arial" w:cs="Arial"/>
          <w:color w:val="000000" w:themeColor="text1"/>
        </w:rPr>
        <w:t>a very big book which I have touched upon last week, the three Musketeers, so I won’t say any more about that until I get to that episode of course, so instead I thought I would reveal the two books I most recently bought myself.</w:t>
      </w:r>
    </w:p>
    <w:p w14:paraId="4DB69627" w14:textId="2A63ABE2" w:rsidR="0073170A" w:rsidRPr="0073170A" w:rsidRDefault="0073170A" w:rsidP="004907EB">
      <w:pPr>
        <w:rPr>
          <w:rFonts w:ascii="Arial" w:hAnsi="Arial" w:cs="Arial"/>
          <w:color w:val="000000" w:themeColor="text1"/>
        </w:rPr>
      </w:pPr>
      <w:r>
        <w:rPr>
          <w:rFonts w:ascii="Arial" w:hAnsi="Arial" w:cs="Arial"/>
          <w:color w:val="000000" w:themeColor="text1"/>
        </w:rPr>
        <w:t>Master and Margherita and the Left Hand of Darkness.</w:t>
      </w:r>
    </w:p>
    <w:p w14:paraId="2F41BC0A" w14:textId="77777777" w:rsidR="004907EB" w:rsidRPr="0073170A" w:rsidRDefault="004907EB" w:rsidP="004907EB">
      <w:pPr>
        <w:rPr>
          <w:rFonts w:ascii="Arial" w:hAnsi="Arial" w:cs="Arial"/>
          <w:color w:val="000000" w:themeColor="text1"/>
        </w:rPr>
      </w:pPr>
    </w:p>
    <w:p w14:paraId="07D7991D" w14:textId="77777777" w:rsidR="004907EB" w:rsidRPr="0073170A" w:rsidRDefault="004907EB" w:rsidP="004907EB">
      <w:pPr>
        <w:rPr>
          <w:rFonts w:ascii="Arial" w:hAnsi="Arial" w:cs="Arial"/>
          <w:color w:val="000000" w:themeColor="text1"/>
        </w:rPr>
      </w:pPr>
      <w:r w:rsidRPr="0073170A">
        <w:rPr>
          <w:rFonts w:ascii="Arial" w:hAnsi="Arial" w:cs="Arial"/>
          <w:color w:val="000000" w:themeColor="text1"/>
        </w:rPr>
        <w:t>Now before I close out the show, if you have listened this far, please consider hitting those 5 stars, I would really appreciate it. Also feel free to head along to the website and support the pod, and if course, thank-you for your attention.</w:t>
      </w:r>
    </w:p>
    <w:p w14:paraId="751999F7" w14:textId="77777777" w:rsidR="004907EB" w:rsidRPr="0073170A" w:rsidRDefault="004907EB" w:rsidP="004907EB">
      <w:pPr>
        <w:rPr>
          <w:rFonts w:ascii="Arial" w:hAnsi="Arial" w:cs="Arial"/>
          <w:color w:val="000000" w:themeColor="text1"/>
        </w:rPr>
      </w:pPr>
    </w:p>
    <w:p w14:paraId="72348DEA" w14:textId="4BAF3C36" w:rsidR="004907EB" w:rsidRDefault="004907EB" w:rsidP="004907EB">
      <w:pPr>
        <w:rPr>
          <w:rFonts w:ascii="Arial" w:hAnsi="Arial" w:cs="Arial"/>
          <w:color w:val="000000" w:themeColor="text1"/>
        </w:rPr>
      </w:pPr>
      <w:r w:rsidRPr="0073170A">
        <w:rPr>
          <w:rFonts w:ascii="Arial" w:hAnsi="Arial" w:cs="Arial"/>
          <w:color w:val="000000" w:themeColor="text1"/>
        </w:rPr>
        <w:t xml:space="preserve">So, I think it’s time to end this episode. And today, to take us away, I think, </w:t>
      </w:r>
      <w:r w:rsidR="006F5E02">
        <w:rPr>
          <w:rFonts w:ascii="Arial" w:hAnsi="Arial" w:cs="Arial"/>
          <w:color w:val="000000" w:themeColor="text1"/>
        </w:rPr>
        <w:t>a summery quote to help us through the northern winter, with the promise of something good coming. Some F. Scott Fitzgerald, and this from the Great Gatsby:</w:t>
      </w:r>
    </w:p>
    <w:p w14:paraId="202BD80C" w14:textId="77777777" w:rsidR="006F5E02" w:rsidRDefault="006F5E02" w:rsidP="004907EB">
      <w:pPr>
        <w:rPr>
          <w:rFonts w:ascii="Arial" w:hAnsi="Arial" w:cs="Arial"/>
          <w:color w:val="000000" w:themeColor="text1"/>
        </w:rPr>
      </w:pPr>
    </w:p>
    <w:p w14:paraId="5F85DA88" w14:textId="1CA5B48B" w:rsidR="006F5E02" w:rsidRPr="006F5E02" w:rsidRDefault="006F5E02" w:rsidP="004907EB">
      <w:pPr>
        <w:rPr>
          <w:rFonts w:ascii="Arial" w:hAnsi="Arial" w:cs="Arial"/>
          <w:color w:val="000000" w:themeColor="text1"/>
        </w:rPr>
      </w:pPr>
      <w:r w:rsidRPr="006F5E02">
        <w:rPr>
          <w:rFonts w:ascii="Arial" w:hAnsi="Arial" w:cs="Arial"/>
          <w:color w:val="000000" w:themeColor="text1"/>
          <w:shd w:val="clear" w:color="auto" w:fill="FFFFFF"/>
        </w:rPr>
        <w:t xml:space="preserve">“And </w:t>
      </w:r>
      <w:proofErr w:type="gramStart"/>
      <w:r w:rsidRPr="006F5E02">
        <w:rPr>
          <w:rFonts w:ascii="Arial" w:hAnsi="Arial" w:cs="Arial"/>
          <w:color w:val="000000" w:themeColor="text1"/>
          <w:shd w:val="clear" w:color="auto" w:fill="FFFFFF"/>
        </w:rPr>
        <w:t>so</w:t>
      </w:r>
      <w:proofErr w:type="gramEnd"/>
      <w:r w:rsidRPr="006F5E02">
        <w:rPr>
          <w:rFonts w:ascii="Arial" w:hAnsi="Arial" w:cs="Arial"/>
          <w:color w:val="000000" w:themeColor="text1"/>
          <w:shd w:val="clear" w:color="auto" w:fill="FFFFFF"/>
        </w:rPr>
        <w:t xml:space="preserve"> with the sunshine and the great bursts of leaves growing on the trees, just as things grow in fast movies, I had that familiar conviction that life was beginning over </w:t>
      </w:r>
      <w:r w:rsidRPr="006F5E02">
        <w:rPr>
          <w:rFonts w:ascii="Arial" w:hAnsi="Arial" w:cs="Arial"/>
          <w:color w:val="000000" w:themeColor="text1"/>
          <w:shd w:val="clear" w:color="auto" w:fill="FFFFFF"/>
        </w:rPr>
        <w:lastRenderedPageBreak/>
        <w:t>again with the summer.”</w:t>
      </w:r>
      <w:r w:rsidRPr="006F5E02">
        <w:rPr>
          <w:rStyle w:val="apple-converted-space"/>
          <w:rFonts w:ascii="Arial" w:hAnsi="Arial" w:cs="Arial"/>
          <w:color w:val="000000" w:themeColor="text1"/>
          <w:shd w:val="clear" w:color="auto" w:fill="FFFFFF"/>
        </w:rPr>
        <w:t> </w:t>
      </w:r>
      <w:r w:rsidRPr="006F5E02">
        <w:rPr>
          <w:rFonts w:ascii="Arial" w:hAnsi="Arial" w:cs="Arial"/>
          <w:color w:val="181818"/>
        </w:rPr>
        <w:br/>
      </w:r>
    </w:p>
    <w:p w14:paraId="0C2F09BC" w14:textId="77777777" w:rsidR="00E221CF" w:rsidRDefault="00E221CF"/>
    <w:sectPr w:rsidR="00E221CF" w:rsidSect="00422A4A">
      <w:pgSz w:w="11906" w:h="16838"/>
      <w:pgMar w:top="1440" w:right="2880" w:bottom="1440" w:left="28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7EB"/>
    <w:rsid w:val="000760AF"/>
    <w:rsid w:val="00201791"/>
    <w:rsid w:val="00277407"/>
    <w:rsid w:val="00422A4A"/>
    <w:rsid w:val="004907EB"/>
    <w:rsid w:val="004A25B9"/>
    <w:rsid w:val="005E2038"/>
    <w:rsid w:val="005E22A6"/>
    <w:rsid w:val="00696BC5"/>
    <w:rsid w:val="006F5E02"/>
    <w:rsid w:val="0073170A"/>
    <w:rsid w:val="00744CFE"/>
    <w:rsid w:val="00825936"/>
    <w:rsid w:val="008B740C"/>
    <w:rsid w:val="00A74CA8"/>
    <w:rsid w:val="00B660FF"/>
    <w:rsid w:val="00B7265C"/>
    <w:rsid w:val="00BE28BA"/>
    <w:rsid w:val="00D553DF"/>
    <w:rsid w:val="00E221CF"/>
    <w:rsid w:val="00E9220D"/>
    <w:rsid w:val="00F01FDB"/>
    <w:rsid w:val="00F7203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23240"/>
  <w15:chartTrackingRefBased/>
  <w15:docId w15:val="{A09EFD97-8E25-9E48-B4DC-A95D6A1FB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7EB"/>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553DF"/>
  </w:style>
  <w:style w:type="character" w:customStyle="1" w:styleId="authorortitle">
    <w:name w:val="authorortitle"/>
    <w:basedOn w:val="DefaultParagraphFont"/>
    <w:rsid w:val="006F5E02"/>
  </w:style>
  <w:style w:type="character" w:styleId="Hyperlink">
    <w:name w:val="Hyperlink"/>
    <w:basedOn w:val="DefaultParagraphFont"/>
    <w:uiPriority w:val="99"/>
    <w:semiHidden/>
    <w:unhideWhenUsed/>
    <w:rsid w:val="006F5E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301</TotalTime>
  <Pages>6</Pages>
  <Words>1711</Words>
  <Characters>9759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8</cp:revision>
  <dcterms:created xsi:type="dcterms:W3CDTF">2023-12-19T09:51:00Z</dcterms:created>
  <dcterms:modified xsi:type="dcterms:W3CDTF">2023-12-24T08:11:00Z</dcterms:modified>
</cp:coreProperties>
</file>